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A75C19" w14:textId="3BB4CFAF" w:rsidR="00C61AE2" w:rsidRPr="00AA488B" w:rsidRDefault="00B00E47" w:rsidP="00AA488B">
      <w:pPr>
        <w:jc w:val="center"/>
        <w:rPr>
          <w:rFonts w:ascii="Arial" w:hAnsi="Arial" w:cs="Arial"/>
          <w:noProof/>
        </w:rPr>
      </w:pPr>
      <w:r w:rsidRPr="00DF50F4">
        <w:rPr>
          <w:rFonts w:ascii="Arial" w:hAnsi="Arial" w:cs="Arial"/>
          <w:noProof/>
        </w:rPr>
        <w:drawing>
          <wp:inline distT="0" distB="0" distL="0" distR="0" wp14:anchorId="47C7ADE0" wp14:editId="25B607B0">
            <wp:extent cx="5476875" cy="752475"/>
            <wp:effectExtent l="0" t="0" r="9525" b="9525"/>
            <wp:docPr id="1" name="Picture 1" descr="Letterhead-Header-062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Header-06260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6875" cy="752475"/>
                    </a:xfrm>
                    <a:prstGeom prst="rect">
                      <a:avLst/>
                    </a:prstGeom>
                    <a:noFill/>
                    <a:ln>
                      <a:noFill/>
                    </a:ln>
                  </pic:spPr>
                </pic:pic>
              </a:graphicData>
            </a:graphic>
          </wp:inline>
        </w:drawing>
      </w:r>
    </w:p>
    <w:p w14:paraId="2F3B159C" w14:textId="5557FD90" w:rsidR="00B00E47" w:rsidRPr="00DF50F4" w:rsidRDefault="00A47B01" w:rsidP="006459AE">
      <w:pPr>
        <w:pStyle w:val="ART"/>
        <w:numPr>
          <w:ilvl w:val="0"/>
          <w:numId w:val="0"/>
        </w:numPr>
        <w:jc w:val="center"/>
        <w:rPr>
          <w:rFonts w:ascii="Arial" w:hAnsi="Arial" w:cs="Arial"/>
          <w:b/>
          <w:bCs/>
          <w:szCs w:val="22"/>
        </w:rPr>
      </w:pPr>
      <w:r w:rsidRPr="00DF50F4">
        <w:rPr>
          <w:rFonts w:ascii="Arial" w:hAnsi="Arial" w:cs="Arial"/>
          <w:b/>
          <w:bCs/>
          <w:sz w:val="28"/>
          <w:szCs w:val="28"/>
        </w:rPr>
        <w:t>SUPERVISORY AIR SUPPLY FOR NFPA 14 DRY STANDPIPE SYSTEMS</w:t>
      </w:r>
      <w:r w:rsidR="00B00E47" w:rsidRPr="00DF50F4">
        <w:rPr>
          <w:rFonts w:ascii="Arial" w:hAnsi="Arial" w:cs="Arial"/>
          <w:b/>
          <w:bCs/>
          <w:szCs w:val="22"/>
        </w:rPr>
        <w:br/>
      </w:r>
    </w:p>
    <w:p w14:paraId="32ED2EC0" w14:textId="77777777" w:rsidR="00B00E47" w:rsidRPr="00C61AE2" w:rsidRDefault="00B00E47" w:rsidP="00B00E47">
      <w:pPr>
        <w:rPr>
          <w:rFonts w:ascii="Arial" w:hAnsi="Arial" w:cs="Arial"/>
          <w:sz w:val="22"/>
          <w:szCs w:val="22"/>
        </w:rPr>
      </w:pPr>
    </w:p>
    <w:p w14:paraId="0FB51769" w14:textId="55E5F537" w:rsidR="00B00E47" w:rsidRPr="00C61AE2" w:rsidRDefault="00B00E47" w:rsidP="00B00E47">
      <w:pPr>
        <w:ind w:firstLine="720"/>
        <w:rPr>
          <w:rFonts w:ascii="Arial" w:hAnsi="Arial" w:cs="Arial"/>
          <w:b/>
          <w:bCs/>
          <w:sz w:val="22"/>
          <w:szCs w:val="22"/>
        </w:rPr>
      </w:pPr>
      <w:r w:rsidRPr="00C61AE2">
        <w:rPr>
          <w:rFonts w:ascii="Arial" w:hAnsi="Arial" w:cs="Arial"/>
          <w:b/>
          <w:bCs/>
          <w:sz w:val="22"/>
          <w:szCs w:val="22"/>
        </w:rPr>
        <w:t>PART 1 – GENERAL</w:t>
      </w:r>
    </w:p>
    <w:p w14:paraId="5E537977" w14:textId="11ECF505" w:rsidR="00B00E47" w:rsidRPr="00C61AE2" w:rsidRDefault="00CE6478" w:rsidP="00B00E47">
      <w:pPr>
        <w:pStyle w:val="ListParagraph"/>
        <w:numPr>
          <w:ilvl w:val="1"/>
          <w:numId w:val="6"/>
        </w:numPr>
        <w:spacing w:line="259" w:lineRule="auto"/>
        <w:rPr>
          <w:rFonts w:ascii="Arial" w:hAnsi="Arial" w:cs="Arial"/>
          <w:sz w:val="22"/>
          <w:szCs w:val="22"/>
        </w:rPr>
      </w:pPr>
      <w:r w:rsidRPr="00C61AE2">
        <w:rPr>
          <w:rFonts w:ascii="Arial" w:hAnsi="Arial" w:cs="Arial"/>
          <w:sz w:val="22"/>
          <w:szCs w:val="22"/>
        </w:rPr>
        <w:t xml:space="preserve"> </w:t>
      </w:r>
      <w:r w:rsidR="00B00E47" w:rsidRPr="00C61AE2">
        <w:rPr>
          <w:rFonts w:ascii="Arial" w:hAnsi="Arial" w:cs="Arial"/>
          <w:sz w:val="22"/>
          <w:szCs w:val="22"/>
        </w:rPr>
        <w:t>Related Requirements</w:t>
      </w:r>
      <w:r w:rsidR="00B00E47" w:rsidRPr="00C61AE2">
        <w:rPr>
          <w:rFonts w:ascii="Arial" w:hAnsi="Arial" w:cs="Arial"/>
          <w:sz w:val="22"/>
          <w:szCs w:val="22"/>
        </w:rPr>
        <w:br/>
      </w:r>
    </w:p>
    <w:p w14:paraId="4367B2E8" w14:textId="77777777" w:rsidR="00B00E47" w:rsidRPr="00C61AE2" w:rsidRDefault="00B00E47" w:rsidP="00B00E47">
      <w:pPr>
        <w:pStyle w:val="ListParagraph"/>
        <w:numPr>
          <w:ilvl w:val="0"/>
          <w:numId w:val="4"/>
        </w:numPr>
        <w:tabs>
          <w:tab w:val="num" w:pos="864"/>
        </w:tabs>
        <w:spacing w:line="259" w:lineRule="auto"/>
        <w:rPr>
          <w:rFonts w:ascii="Arial" w:hAnsi="Arial" w:cs="Arial"/>
          <w:sz w:val="22"/>
          <w:szCs w:val="22"/>
        </w:rPr>
      </w:pPr>
      <w:r w:rsidRPr="00C61AE2">
        <w:rPr>
          <w:rFonts w:ascii="Arial" w:hAnsi="Arial" w:cs="Arial"/>
          <w:sz w:val="22"/>
          <w:szCs w:val="22"/>
        </w:rPr>
        <w:t>UNDERWRITERS LABORATORIES (UL)</w:t>
      </w:r>
      <w:r w:rsidRPr="00C61AE2">
        <w:rPr>
          <w:rFonts w:ascii="Arial" w:hAnsi="Arial" w:cs="Arial"/>
          <w:sz w:val="22"/>
          <w:szCs w:val="22"/>
        </w:rPr>
        <w:br/>
      </w:r>
    </w:p>
    <w:p w14:paraId="3F3D882D" w14:textId="50E65A7C" w:rsidR="00B00E47" w:rsidRPr="00C61AE2" w:rsidRDefault="00B14639" w:rsidP="006459AE">
      <w:pPr>
        <w:pStyle w:val="ListParagraph"/>
        <w:numPr>
          <w:ilvl w:val="0"/>
          <w:numId w:val="3"/>
        </w:numPr>
        <w:spacing w:after="0" w:line="240" w:lineRule="auto"/>
        <w:rPr>
          <w:rFonts w:ascii="Arial" w:hAnsi="Arial" w:cs="Arial"/>
          <w:sz w:val="22"/>
          <w:szCs w:val="22"/>
        </w:rPr>
      </w:pPr>
      <w:r w:rsidRPr="00C61AE2">
        <w:rPr>
          <w:rFonts w:ascii="Arial" w:hAnsi="Arial" w:cs="Arial"/>
          <w:sz w:val="22"/>
          <w:szCs w:val="22"/>
        </w:rPr>
        <w:t xml:space="preserve">Air Compressor: </w:t>
      </w:r>
      <w:r w:rsidR="006459AE" w:rsidRPr="00C61AE2">
        <w:rPr>
          <w:rFonts w:ascii="Arial" w:hAnsi="Arial" w:cs="Arial"/>
          <w:sz w:val="22"/>
          <w:szCs w:val="22"/>
        </w:rPr>
        <w:t xml:space="preserve">UL 1450, </w:t>
      </w:r>
      <w:r w:rsidR="006459AE" w:rsidRPr="00C61AE2">
        <w:rPr>
          <w:rFonts w:ascii="Arial" w:hAnsi="Arial" w:cs="Arial"/>
          <w:i/>
          <w:iCs/>
          <w:sz w:val="22"/>
          <w:szCs w:val="22"/>
        </w:rPr>
        <w:t>Motor-Operated Air Compressors, Vacuum Pumps, and Painting Equipment, SUPPLEMENT SC – FIRE SPRINKLER AIR COMPRESSORS</w:t>
      </w:r>
      <w:r w:rsidR="006459AE" w:rsidRPr="00C61AE2">
        <w:rPr>
          <w:rFonts w:ascii="Arial" w:hAnsi="Arial" w:cs="Arial"/>
          <w:sz w:val="22"/>
          <w:szCs w:val="22"/>
        </w:rPr>
        <w:br/>
      </w:r>
    </w:p>
    <w:p w14:paraId="086755F4" w14:textId="01F16552" w:rsidR="006459AE" w:rsidRPr="00C61AE2" w:rsidRDefault="006459AE" w:rsidP="006459AE">
      <w:pPr>
        <w:pStyle w:val="ListParagraph"/>
        <w:numPr>
          <w:ilvl w:val="0"/>
          <w:numId w:val="3"/>
        </w:numPr>
        <w:rPr>
          <w:rFonts w:ascii="Arial" w:hAnsi="Arial" w:cs="Arial"/>
          <w:sz w:val="22"/>
          <w:szCs w:val="22"/>
        </w:rPr>
      </w:pPr>
      <w:r w:rsidRPr="00C61AE2">
        <w:rPr>
          <w:rFonts w:ascii="Arial" w:hAnsi="Arial" w:cs="Arial"/>
          <w:sz w:val="22"/>
          <w:szCs w:val="22"/>
        </w:rPr>
        <w:t xml:space="preserve">Pressure Supervisory Switch: UL </w:t>
      </w:r>
      <w:r w:rsidR="008640F0">
        <w:rPr>
          <w:rFonts w:ascii="Arial" w:hAnsi="Arial" w:cs="Arial"/>
          <w:sz w:val="22"/>
          <w:szCs w:val="22"/>
        </w:rPr>
        <w:t>753</w:t>
      </w:r>
      <w:r w:rsidR="00CE6478" w:rsidRPr="00C61AE2">
        <w:rPr>
          <w:rFonts w:ascii="Arial" w:hAnsi="Arial" w:cs="Arial"/>
          <w:sz w:val="22"/>
          <w:szCs w:val="22"/>
        </w:rPr>
        <w:t>,</w:t>
      </w:r>
      <w:r w:rsidRPr="00C61AE2">
        <w:rPr>
          <w:rFonts w:ascii="Arial" w:hAnsi="Arial" w:cs="Arial"/>
          <w:sz w:val="22"/>
          <w:szCs w:val="22"/>
        </w:rPr>
        <w:t xml:space="preserve"> </w:t>
      </w:r>
      <w:r w:rsidR="008640F0" w:rsidRPr="008640F0">
        <w:rPr>
          <w:rFonts w:ascii="Arial" w:hAnsi="Arial" w:cs="Arial"/>
          <w:i/>
          <w:iCs/>
          <w:sz w:val="22"/>
          <w:szCs w:val="22"/>
        </w:rPr>
        <w:t>Alarm Accessories for Automatic Water-Supply Control Valves for Fire Protection Service</w:t>
      </w:r>
    </w:p>
    <w:p w14:paraId="2CE2E36B" w14:textId="77777777" w:rsidR="006459AE" w:rsidRPr="00C61AE2" w:rsidRDefault="006459AE" w:rsidP="006459AE">
      <w:pPr>
        <w:spacing w:after="0" w:line="240" w:lineRule="auto"/>
        <w:rPr>
          <w:rFonts w:ascii="Arial" w:hAnsi="Arial" w:cs="Arial"/>
          <w:b/>
          <w:bCs/>
          <w:sz w:val="22"/>
          <w:szCs w:val="22"/>
        </w:rPr>
      </w:pPr>
    </w:p>
    <w:p w14:paraId="5572BA26" w14:textId="3E6C098F" w:rsidR="006459AE" w:rsidRPr="00C61AE2" w:rsidRDefault="001110D6" w:rsidP="00B00E47">
      <w:pPr>
        <w:pStyle w:val="ListParagraph"/>
        <w:numPr>
          <w:ilvl w:val="0"/>
          <w:numId w:val="4"/>
        </w:numPr>
        <w:spacing w:line="259" w:lineRule="auto"/>
        <w:rPr>
          <w:rFonts w:ascii="Arial" w:hAnsi="Arial" w:cs="Arial"/>
          <w:sz w:val="22"/>
          <w:szCs w:val="22"/>
        </w:rPr>
      </w:pPr>
      <w:r>
        <w:rPr>
          <w:rFonts w:ascii="Arial" w:hAnsi="Arial" w:cs="Arial"/>
          <w:sz w:val="22"/>
          <w:szCs w:val="22"/>
          <w:lang w:val="en"/>
        </w:rPr>
        <w:t>FACTORY MUTUAL</w:t>
      </w:r>
      <w:r w:rsidR="00CE6478" w:rsidRPr="00C61AE2">
        <w:rPr>
          <w:rFonts w:ascii="Arial" w:hAnsi="Arial" w:cs="Arial"/>
          <w:sz w:val="22"/>
          <w:szCs w:val="22"/>
        </w:rPr>
        <w:t xml:space="preserve"> APPROVALS</w:t>
      </w:r>
      <w:r>
        <w:rPr>
          <w:rFonts w:ascii="Arial" w:hAnsi="Arial" w:cs="Arial"/>
          <w:sz w:val="22"/>
          <w:szCs w:val="22"/>
        </w:rPr>
        <w:t xml:space="preserve"> (FM)</w:t>
      </w:r>
      <w:r w:rsidR="00CE6478" w:rsidRPr="00C61AE2">
        <w:rPr>
          <w:rFonts w:ascii="Arial" w:hAnsi="Arial" w:cs="Arial"/>
          <w:sz w:val="22"/>
          <w:szCs w:val="22"/>
        </w:rPr>
        <w:br/>
      </w:r>
    </w:p>
    <w:p w14:paraId="4687A1BA" w14:textId="09B8E3BF" w:rsidR="00CE6478" w:rsidRPr="00C61AE2" w:rsidRDefault="00CE6478" w:rsidP="00CE6478">
      <w:pPr>
        <w:pStyle w:val="ListParagraph"/>
        <w:numPr>
          <w:ilvl w:val="0"/>
          <w:numId w:val="12"/>
        </w:numPr>
        <w:spacing w:line="259" w:lineRule="auto"/>
        <w:rPr>
          <w:rFonts w:ascii="Arial" w:hAnsi="Arial" w:cs="Arial"/>
          <w:sz w:val="22"/>
          <w:szCs w:val="22"/>
        </w:rPr>
      </w:pPr>
      <w:r w:rsidRPr="00C61AE2">
        <w:rPr>
          <w:rFonts w:ascii="Arial" w:hAnsi="Arial" w:cs="Arial"/>
          <w:sz w:val="22"/>
          <w:szCs w:val="22"/>
        </w:rPr>
        <w:t>Pressure Supervisory Switch: FM 3</w:t>
      </w:r>
      <w:r w:rsidR="008640F0">
        <w:rPr>
          <w:rFonts w:ascii="Arial" w:hAnsi="Arial" w:cs="Arial"/>
          <w:sz w:val="22"/>
          <w:szCs w:val="22"/>
        </w:rPr>
        <w:t>545</w:t>
      </w:r>
      <w:r w:rsidRPr="00C61AE2">
        <w:rPr>
          <w:rFonts w:ascii="Arial" w:hAnsi="Arial" w:cs="Arial"/>
          <w:sz w:val="22"/>
          <w:szCs w:val="22"/>
        </w:rPr>
        <w:t>,</w:t>
      </w:r>
      <w:r w:rsidRPr="00C61AE2">
        <w:rPr>
          <w:rFonts w:ascii="Arial" w:hAnsi="Arial" w:cs="Arial"/>
          <w:i/>
          <w:iCs/>
          <w:sz w:val="22"/>
          <w:szCs w:val="22"/>
        </w:rPr>
        <w:t xml:space="preserve"> </w:t>
      </w:r>
      <w:r w:rsidR="008640F0">
        <w:rPr>
          <w:rFonts w:ascii="Arial" w:hAnsi="Arial" w:cs="Arial"/>
          <w:i/>
          <w:iCs/>
          <w:sz w:val="22"/>
          <w:szCs w:val="22"/>
        </w:rPr>
        <w:t xml:space="preserve">Examination </w:t>
      </w:r>
      <w:r w:rsidRPr="00C61AE2">
        <w:rPr>
          <w:rFonts w:ascii="Arial" w:hAnsi="Arial" w:cs="Arial"/>
          <w:i/>
          <w:iCs/>
          <w:sz w:val="22"/>
          <w:szCs w:val="22"/>
        </w:rPr>
        <w:t xml:space="preserve">Standard </w:t>
      </w:r>
      <w:r w:rsidR="008640F0">
        <w:rPr>
          <w:rFonts w:ascii="Arial" w:hAnsi="Arial" w:cs="Arial"/>
          <w:i/>
          <w:iCs/>
          <w:sz w:val="22"/>
          <w:szCs w:val="22"/>
        </w:rPr>
        <w:t>for Temperature Limit and Supervisory Switches</w:t>
      </w:r>
    </w:p>
    <w:p w14:paraId="3B556DCB" w14:textId="68DF4DAC" w:rsidR="006459AE" w:rsidRPr="00C61AE2" w:rsidRDefault="006459AE" w:rsidP="00CE0DA7">
      <w:pPr>
        <w:spacing w:line="259" w:lineRule="auto"/>
        <w:rPr>
          <w:rFonts w:ascii="Arial" w:hAnsi="Arial" w:cs="Arial"/>
          <w:sz w:val="22"/>
          <w:szCs w:val="22"/>
        </w:rPr>
      </w:pPr>
    </w:p>
    <w:p w14:paraId="369DF253" w14:textId="7A2367E3" w:rsidR="00B00E47" w:rsidRPr="00C61AE2" w:rsidRDefault="00B00E47" w:rsidP="00B00E47">
      <w:pPr>
        <w:pStyle w:val="ListParagraph"/>
        <w:numPr>
          <w:ilvl w:val="0"/>
          <w:numId w:val="4"/>
        </w:numPr>
        <w:spacing w:line="259" w:lineRule="auto"/>
        <w:rPr>
          <w:rFonts w:ascii="Arial" w:hAnsi="Arial" w:cs="Arial"/>
          <w:sz w:val="22"/>
          <w:szCs w:val="22"/>
        </w:rPr>
      </w:pPr>
      <w:r w:rsidRPr="00C61AE2">
        <w:rPr>
          <w:rFonts w:ascii="Arial" w:hAnsi="Arial" w:cs="Arial"/>
          <w:sz w:val="22"/>
          <w:szCs w:val="22"/>
        </w:rPr>
        <w:t>NATIONAL FIRE PROTECTION ASSOSIATION (NFPA)</w:t>
      </w:r>
      <w:r w:rsidRPr="00C61AE2">
        <w:rPr>
          <w:rFonts w:ascii="Arial" w:hAnsi="Arial" w:cs="Arial"/>
          <w:sz w:val="22"/>
          <w:szCs w:val="22"/>
        </w:rPr>
        <w:br/>
      </w:r>
    </w:p>
    <w:p w14:paraId="64663B08" w14:textId="414E8B78" w:rsidR="00B00E47" w:rsidRPr="00C61AE2" w:rsidRDefault="00B00E47" w:rsidP="00B00E47">
      <w:pPr>
        <w:pStyle w:val="ListParagraph"/>
        <w:numPr>
          <w:ilvl w:val="0"/>
          <w:numId w:val="5"/>
        </w:numPr>
        <w:spacing w:line="259" w:lineRule="auto"/>
        <w:rPr>
          <w:rFonts w:ascii="Arial" w:hAnsi="Arial" w:cs="Arial"/>
          <w:sz w:val="22"/>
          <w:szCs w:val="22"/>
        </w:rPr>
      </w:pPr>
      <w:r w:rsidRPr="00C61AE2">
        <w:rPr>
          <w:rFonts w:ascii="Arial" w:hAnsi="Arial" w:cs="Arial"/>
          <w:sz w:val="22"/>
          <w:szCs w:val="22"/>
        </w:rPr>
        <w:t>NFPA 1</w:t>
      </w:r>
      <w:r w:rsidR="006459AE" w:rsidRPr="00C61AE2">
        <w:rPr>
          <w:rFonts w:ascii="Arial" w:hAnsi="Arial" w:cs="Arial"/>
          <w:sz w:val="22"/>
          <w:szCs w:val="22"/>
        </w:rPr>
        <w:t>4</w:t>
      </w:r>
      <w:r w:rsidRPr="00C61AE2">
        <w:rPr>
          <w:rFonts w:ascii="Arial" w:hAnsi="Arial" w:cs="Arial"/>
          <w:sz w:val="22"/>
          <w:szCs w:val="22"/>
        </w:rPr>
        <w:t xml:space="preserve">, </w:t>
      </w:r>
      <w:r w:rsidR="00CE6478" w:rsidRPr="00C61AE2">
        <w:rPr>
          <w:rFonts w:ascii="Arial" w:hAnsi="Arial" w:cs="Arial"/>
          <w:i/>
          <w:iCs/>
          <w:sz w:val="22"/>
          <w:szCs w:val="22"/>
        </w:rPr>
        <w:t>Standard for the Installation of Standpipe and Hose Systems</w:t>
      </w:r>
      <w:r w:rsidR="00191862" w:rsidRPr="00C61AE2">
        <w:rPr>
          <w:rFonts w:ascii="Arial" w:hAnsi="Arial" w:cs="Arial"/>
          <w:i/>
          <w:iCs/>
          <w:sz w:val="22"/>
          <w:szCs w:val="22"/>
        </w:rPr>
        <w:br/>
      </w:r>
    </w:p>
    <w:p w14:paraId="21A490AA" w14:textId="721E3EA2" w:rsidR="00191862" w:rsidRPr="00C61AE2" w:rsidRDefault="00191862" w:rsidP="00B00E47">
      <w:pPr>
        <w:pStyle w:val="ListParagraph"/>
        <w:numPr>
          <w:ilvl w:val="0"/>
          <w:numId w:val="5"/>
        </w:numPr>
        <w:spacing w:line="259" w:lineRule="auto"/>
        <w:rPr>
          <w:rFonts w:ascii="Arial" w:hAnsi="Arial" w:cs="Arial"/>
          <w:sz w:val="22"/>
          <w:szCs w:val="22"/>
        </w:rPr>
      </w:pPr>
      <w:bookmarkStart w:id="0" w:name="_Hlk211272145"/>
      <w:r w:rsidRPr="00C61AE2">
        <w:rPr>
          <w:rFonts w:ascii="Arial" w:hAnsi="Arial" w:cs="Arial"/>
          <w:sz w:val="22"/>
          <w:szCs w:val="22"/>
        </w:rPr>
        <w:t xml:space="preserve">NFPA 72, </w:t>
      </w:r>
      <w:r w:rsidRPr="00C61AE2">
        <w:rPr>
          <w:rFonts w:ascii="Arial" w:hAnsi="Arial" w:cs="Arial"/>
          <w:i/>
          <w:iCs/>
          <w:sz w:val="22"/>
          <w:szCs w:val="22"/>
        </w:rPr>
        <w:t>National Fire Alarm and Signaling Code</w:t>
      </w:r>
      <w:bookmarkEnd w:id="0"/>
    </w:p>
    <w:p w14:paraId="5CD2C706" w14:textId="77777777" w:rsidR="00B00E47" w:rsidRDefault="00B00E47" w:rsidP="00B00E47">
      <w:pPr>
        <w:rPr>
          <w:rFonts w:ascii="Arial" w:hAnsi="Arial" w:cs="Arial"/>
          <w:sz w:val="22"/>
          <w:szCs w:val="22"/>
        </w:rPr>
      </w:pPr>
    </w:p>
    <w:p w14:paraId="3F6AB963" w14:textId="77777777" w:rsidR="0073421B" w:rsidRPr="00C61AE2" w:rsidRDefault="0073421B" w:rsidP="00B00E47">
      <w:pPr>
        <w:rPr>
          <w:rFonts w:ascii="Arial" w:hAnsi="Arial" w:cs="Arial"/>
          <w:sz w:val="22"/>
          <w:szCs w:val="22"/>
        </w:rPr>
      </w:pPr>
    </w:p>
    <w:p w14:paraId="747F07BF" w14:textId="3B6ED3A9" w:rsidR="00B00E47" w:rsidRPr="00C61AE2" w:rsidRDefault="00B00E47" w:rsidP="00B00E47">
      <w:pPr>
        <w:ind w:firstLine="720"/>
        <w:rPr>
          <w:rFonts w:ascii="Arial" w:hAnsi="Arial" w:cs="Arial"/>
          <w:b/>
          <w:bCs/>
          <w:sz w:val="22"/>
          <w:szCs w:val="22"/>
        </w:rPr>
      </w:pPr>
      <w:r w:rsidRPr="00C61AE2">
        <w:rPr>
          <w:rFonts w:ascii="Arial" w:hAnsi="Arial" w:cs="Arial"/>
          <w:b/>
          <w:bCs/>
          <w:sz w:val="22"/>
          <w:szCs w:val="22"/>
        </w:rPr>
        <w:t>PART 2 – PRODUCTS</w:t>
      </w:r>
    </w:p>
    <w:p w14:paraId="20A10A92" w14:textId="03128A85" w:rsidR="00B00E47" w:rsidRPr="00C61AE2" w:rsidRDefault="00606ACA" w:rsidP="00B00E47">
      <w:pPr>
        <w:pStyle w:val="ListParagraph"/>
        <w:numPr>
          <w:ilvl w:val="1"/>
          <w:numId w:val="7"/>
        </w:numPr>
        <w:tabs>
          <w:tab w:val="num" w:pos="864"/>
        </w:tabs>
        <w:spacing w:line="259" w:lineRule="auto"/>
        <w:rPr>
          <w:rFonts w:ascii="Arial" w:hAnsi="Arial" w:cs="Arial"/>
          <w:sz w:val="22"/>
          <w:szCs w:val="22"/>
        </w:rPr>
      </w:pPr>
      <w:r w:rsidRPr="00C61AE2">
        <w:rPr>
          <w:rFonts w:ascii="Arial" w:hAnsi="Arial" w:cs="Arial"/>
          <w:sz w:val="22"/>
          <w:szCs w:val="22"/>
        </w:rPr>
        <w:t xml:space="preserve"> </w:t>
      </w:r>
      <w:r w:rsidR="008C6056" w:rsidRPr="00C61AE2">
        <w:rPr>
          <w:rFonts w:ascii="Arial" w:hAnsi="Arial" w:cs="Arial"/>
          <w:sz w:val="22"/>
          <w:szCs w:val="22"/>
        </w:rPr>
        <w:t>Supervisory Air Supply for Dry Standpipe Systems</w:t>
      </w:r>
      <w:r w:rsidR="00B00E47" w:rsidRPr="00C61AE2">
        <w:rPr>
          <w:rFonts w:ascii="Arial" w:hAnsi="Arial" w:cs="Arial"/>
          <w:sz w:val="22"/>
          <w:szCs w:val="22"/>
        </w:rPr>
        <w:br/>
      </w:r>
    </w:p>
    <w:p w14:paraId="5D1F5203" w14:textId="135D48AB" w:rsidR="00B00E47" w:rsidRPr="00C61AE2" w:rsidRDefault="00B00E47" w:rsidP="00B00E47">
      <w:pPr>
        <w:pStyle w:val="ListParagraph"/>
        <w:numPr>
          <w:ilvl w:val="0"/>
          <w:numId w:val="8"/>
        </w:numPr>
        <w:tabs>
          <w:tab w:val="num" w:pos="864"/>
        </w:tabs>
        <w:spacing w:line="259" w:lineRule="auto"/>
        <w:rPr>
          <w:rFonts w:ascii="Arial" w:hAnsi="Arial" w:cs="Arial"/>
          <w:sz w:val="22"/>
          <w:szCs w:val="22"/>
        </w:rPr>
      </w:pPr>
      <w:r w:rsidRPr="00C61AE2">
        <w:rPr>
          <w:rFonts w:ascii="Arial" w:hAnsi="Arial" w:cs="Arial"/>
          <w:sz w:val="22"/>
          <w:szCs w:val="22"/>
        </w:rPr>
        <w:t xml:space="preserve">Provide a </w:t>
      </w:r>
      <w:r w:rsidR="00606ACA" w:rsidRPr="00C61AE2">
        <w:rPr>
          <w:rFonts w:ascii="Arial" w:hAnsi="Arial" w:cs="Arial"/>
          <w:sz w:val="22"/>
          <w:szCs w:val="22"/>
        </w:rPr>
        <w:t>Supervisory Air Supply</w:t>
      </w:r>
      <w:r w:rsidRPr="00C61AE2">
        <w:rPr>
          <w:rFonts w:ascii="Arial" w:hAnsi="Arial" w:cs="Arial"/>
          <w:sz w:val="22"/>
          <w:szCs w:val="22"/>
        </w:rPr>
        <w:t xml:space="preserve"> </w:t>
      </w:r>
      <w:r w:rsidR="00C61AE2" w:rsidRPr="00C61AE2">
        <w:rPr>
          <w:rFonts w:ascii="Arial" w:hAnsi="Arial" w:cs="Arial"/>
          <w:sz w:val="22"/>
          <w:szCs w:val="22"/>
        </w:rPr>
        <w:t>S</w:t>
      </w:r>
      <w:r w:rsidRPr="00C61AE2">
        <w:rPr>
          <w:rFonts w:ascii="Arial" w:hAnsi="Arial" w:cs="Arial"/>
          <w:sz w:val="22"/>
          <w:szCs w:val="22"/>
        </w:rPr>
        <w:t xml:space="preserve">ystem designed to </w:t>
      </w:r>
      <w:r w:rsidR="00606ACA" w:rsidRPr="00C61AE2">
        <w:rPr>
          <w:rFonts w:ascii="Arial" w:hAnsi="Arial" w:cs="Arial"/>
          <w:sz w:val="22"/>
          <w:szCs w:val="22"/>
        </w:rPr>
        <w:t xml:space="preserve">monitor pipe </w:t>
      </w:r>
      <w:r w:rsidR="00C61AE2" w:rsidRPr="00C61AE2">
        <w:rPr>
          <w:rFonts w:ascii="Arial" w:hAnsi="Arial" w:cs="Arial"/>
          <w:sz w:val="22"/>
          <w:szCs w:val="22"/>
        </w:rPr>
        <w:t>integrity</w:t>
      </w:r>
      <w:r w:rsidRPr="00C61AE2">
        <w:rPr>
          <w:rFonts w:ascii="Arial" w:hAnsi="Arial" w:cs="Arial"/>
          <w:sz w:val="22"/>
          <w:szCs w:val="22"/>
        </w:rPr>
        <w:t xml:space="preserve"> in dry </w:t>
      </w:r>
      <w:r w:rsidR="00606ACA" w:rsidRPr="00C61AE2">
        <w:rPr>
          <w:rFonts w:ascii="Arial" w:hAnsi="Arial" w:cs="Arial"/>
          <w:sz w:val="22"/>
          <w:szCs w:val="22"/>
        </w:rPr>
        <w:t>standpipe systems per NFPA 14 2024 edition.</w:t>
      </w:r>
      <w:r w:rsidR="00C61AE2" w:rsidRPr="00C61AE2">
        <w:rPr>
          <w:rFonts w:ascii="Arial" w:hAnsi="Arial" w:cs="Arial"/>
          <w:sz w:val="22"/>
          <w:szCs w:val="22"/>
        </w:rPr>
        <w:t xml:space="preserve"> </w:t>
      </w:r>
      <w:r w:rsidRPr="00C61AE2">
        <w:rPr>
          <w:rFonts w:ascii="Arial" w:hAnsi="Arial" w:cs="Arial"/>
          <w:sz w:val="22"/>
          <w:szCs w:val="22"/>
        </w:rPr>
        <w:t xml:space="preserve">The selected </w:t>
      </w:r>
      <w:r w:rsidR="00C61AE2" w:rsidRPr="00C61AE2">
        <w:rPr>
          <w:rFonts w:ascii="Arial" w:hAnsi="Arial" w:cs="Arial"/>
          <w:sz w:val="22"/>
          <w:szCs w:val="22"/>
        </w:rPr>
        <w:t>Supervisory Air Supply System</w:t>
      </w:r>
      <w:r w:rsidRPr="00C61AE2">
        <w:rPr>
          <w:rFonts w:ascii="Arial" w:hAnsi="Arial" w:cs="Arial"/>
          <w:sz w:val="22"/>
          <w:szCs w:val="22"/>
        </w:rPr>
        <w:t xml:space="preserve"> </w:t>
      </w:r>
      <w:r w:rsidR="008A5586">
        <w:rPr>
          <w:rFonts w:ascii="Arial" w:hAnsi="Arial" w:cs="Arial"/>
          <w:sz w:val="22"/>
          <w:szCs w:val="22"/>
        </w:rPr>
        <w:t xml:space="preserve">shall </w:t>
      </w:r>
      <w:r w:rsidR="008A5586" w:rsidRPr="00C61AE2">
        <w:rPr>
          <w:rFonts w:ascii="Arial" w:hAnsi="Arial" w:cs="Arial"/>
          <w:sz w:val="22"/>
          <w:szCs w:val="22"/>
        </w:rPr>
        <w:t xml:space="preserve">be suitable for installation on </w:t>
      </w:r>
      <w:r w:rsidR="008A5586">
        <w:rPr>
          <w:rFonts w:ascii="Arial" w:hAnsi="Arial" w:cs="Arial"/>
          <w:sz w:val="22"/>
          <w:szCs w:val="22"/>
        </w:rPr>
        <w:t>dry standpipe</w:t>
      </w:r>
      <w:r w:rsidR="008A5586" w:rsidRPr="00C61AE2">
        <w:rPr>
          <w:rFonts w:ascii="Arial" w:hAnsi="Arial" w:cs="Arial"/>
          <w:sz w:val="22"/>
          <w:szCs w:val="22"/>
        </w:rPr>
        <w:t xml:space="preserve"> systems </w:t>
      </w:r>
      <w:r w:rsidR="008A5586">
        <w:rPr>
          <w:rFonts w:ascii="Arial" w:hAnsi="Arial" w:cs="Arial"/>
          <w:sz w:val="22"/>
          <w:szCs w:val="22"/>
        </w:rPr>
        <w:t xml:space="preserve">and </w:t>
      </w:r>
      <w:r w:rsidRPr="00C61AE2">
        <w:rPr>
          <w:rFonts w:ascii="Arial" w:hAnsi="Arial" w:cs="Arial"/>
          <w:sz w:val="22"/>
          <w:szCs w:val="22"/>
        </w:rPr>
        <w:t>must meet the following:</w:t>
      </w:r>
    </w:p>
    <w:p w14:paraId="159A282A" w14:textId="77777777" w:rsidR="00B00E47" w:rsidRPr="00C61AE2" w:rsidRDefault="00B00E47" w:rsidP="00B00E47">
      <w:pPr>
        <w:pStyle w:val="ListParagraph"/>
        <w:tabs>
          <w:tab w:val="num" w:pos="864"/>
        </w:tabs>
        <w:ind w:left="2160"/>
        <w:rPr>
          <w:rFonts w:ascii="Arial" w:hAnsi="Arial" w:cs="Arial"/>
          <w:sz w:val="22"/>
          <w:szCs w:val="22"/>
        </w:rPr>
      </w:pPr>
    </w:p>
    <w:p w14:paraId="56039C63" w14:textId="760E8C21" w:rsidR="00B00E47" w:rsidRPr="00C61AE2" w:rsidRDefault="00B00E47" w:rsidP="00B00E47">
      <w:pPr>
        <w:pStyle w:val="ListParagraph"/>
        <w:numPr>
          <w:ilvl w:val="0"/>
          <w:numId w:val="9"/>
        </w:numPr>
        <w:spacing w:line="259" w:lineRule="auto"/>
        <w:rPr>
          <w:rFonts w:ascii="Arial" w:hAnsi="Arial" w:cs="Arial"/>
          <w:sz w:val="22"/>
          <w:szCs w:val="22"/>
        </w:rPr>
      </w:pPr>
      <w:r w:rsidRPr="00C61AE2">
        <w:rPr>
          <w:rFonts w:ascii="Arial" w:hAnsi="Arial" w:cs="Arial"/>
          <w:sz w:val="22"/>
          <w:szCs w:val="22"/>
        </w:rPr>
        <w:t xml:space="preserve">The </w:t>
      </w:r>
      <w:r w:rsidR="008A5586">
        <w:rPr>
          <w:rFonts w:ascii="Arial" w:hAnsi="Arial" w:cs="Arial"/>
          <w:sz w:val="22"/>
          <w:szCs w:val="22"/>
        </w:rPr>
        <w:t>air supply</w:t>
      </w:r>
      <w:r w:rsidRPr="00C61AE2">
        <w:rPr>
          <w:rFonts w:ascii="Arial" w:hAnsi="Arial" w:cs="Arial"/>
          <w:sz w:val="22"/>
          <w:szCs w:val="22"/>
        </w:rPr>
        <w:t xml:space="preserve"> </w:t>
      </w:r>
      <w:r w:rsidR="008A5586">
        <w:rPr>
          <w:rFonts w:ascii="Arial" w:hAnsi="Arial" w:cs="Arial"/>
          <w:sz w:val="22"/>
          <w:szCs w:val="22"/>
        </w:rPr>
        <w:t>must be from a source available at all times and have a capacity capable of restoring normal air pressure in the system within 30 minutes.</w:t>
      </w:r>
    </w:p>
    <w:p w14:paraId="63936697" w14:textId="458636D4" w:rsidR="00B00E47" w:rsidRPr="00C61AE2" w:rsidRDefault="007F5F98" w:rsidP="00B00E47">
      <w:pPr>
        <w:numPr>
          <w:ilvl w:val="0"/>
          <w:numId w:val="9"/>
        </w:numPr>
        <w:spacing w:after="0" w:line="240" w:lineRule="auto"/>
        <w:rPr>
          <w:rFonts w:ascii="Arial" w:hAnsi="Arial" w:cs="Arial"/>
          <w:sz w:val="22"/>
          <w:szCs w:val="22"/>
        </w:rPr>
      </w:pPr>
      <w:r>
        <w:rPr>
          <w:rFonts w:ascii="Arial" w:hAnsi="Arial" w:cs="Arial"/>
          <w:sz w:val="22"/>
          <w:szCs w:val="22"/>
        </w:rPr>
        <w:t xml:space="preserve">The air supply must have a low/high supervisory pressure switch that provides </w:t>
      </w:r>
      <w:r w:rsidR="00AA488B">
        <w:rPr>
          <w:rFonts w:ascii="Arial" w:hAnsi="Arial" w:cs="Arial"/>
          <w:sz w:val="22"/>
          <w:szCs w:val="22"/>
        </w:rPr>
        <w:t xml:space="preserve">localized audible and visual </w:t>
      </w:r>
      <w:r w:rsidR="008640F0">
        <w:rPr>
          <w:rFonts w:ascii="Arial" w:hAnsi="Arial" w:cs="Arial"/>
          <w:sz w:val="22"/>
          <w:szCs w:val="22"/>
        </w:rPr>
        <w:t>alerts</w:t>
      </w:r>
      <w:r>
        <w:rPr>
          <w:rFonts w:ascii="Arial" w:hAnsi="Arial" w:cs="Arial"/>
          <w:sz w:val="22"/>
          <w:szCs w:val="22"/>
        </w:rPr>
        <w:t xml:space="preserve"> when the pressure within the standpipe system is out of range.</w:t>
      </w:r>
      <w:r w:rsidR="00B00E47" w:rsidRPr="00C61AE2">
        <w:rPr>
          <w:rFonts w:ascii="Arial" w:hAnsi="Arial" w:cs="Arial"/>
          <w:sz w:val="22"/>
          <w:szCs w:val="22"/>
        </w:rPr>
        <w:br/>
      </w:r>
    </w:p>
    <w:p w14:paraId="5B9C47DF" w14:textId="6BDECB9C" w:rsidR="00B00E47" w:rsidRPr="00C61AE2" w:rsidRDefault="00B00E47" w:rsidP="00B00E47">
      <w:pPr>
        <w:numPr>
          <w:ilvl w:val="0"/>
          <w:numId w:val="9"/>
        </w:numPr>
        <w:spacing w:after="0" w:line="240" w:lineRule="auto"/>
        <w:rPr>
          <w:rFonts w:ascii="Arial" w:hAnsi="Arial" w:cs="Arial"/>
          <w:sz w:val="22"/>
          <w:szCs w:val="22"/>
        </w:rPr>
      </w:pPr>
      <w:r w:rsidRPr="00C61AE2">
        <w:rPr>
          <w:rFonts w:ascii="Arial" w:hAnsi="Arial" w:cs="Arial"/>
          <w:sz w:val="22"/>
          <w:szCs w:val="22"/>
        </w:rPr>
        <w:lastRenderedPageBreak/>
        <w:t>The system must include all components required for a fully functional installation, including but not limited to:</w:t>
      </w:r>
      <w:r w:rsidRPr="00C61AE2">
        <w:rPr>
          <w:rFonts w:ascii="Arial" w:hAnsi="Arial" w:cs="Arial"/>
          <w:sz w:val="22"/>
          <w:szCs w:val="22"/>
        </w:rPr>
        <w:br/>
      </w:r>
    </w:p>
    <w:p w14:paraId="72D09E13" w14:textId="77777777" w:rsidR="00784700" w:rsidRPr="00784700" w:rsidRDefault="00DE682D" w:rsidP="00B00E47">
      <w:pPr>
        <w:pStyle w:val="ListParagraph"/>
        <w:numPr>
          <w:ilvl w:val="3"/>
          <w:numId w:val="9"/>
        </w:numPr>
        <w:spacing w:line="259" w:lineRule="auto"/>
        <w:rPr>
          <w:rFonts w:ascii="Arial" w:hAnsi="Arial" w:cs="Arial"/>
          <w:sz w:val="22"/>
          <w:szCs w:val="22"/>
        </w:rPr>
      </w:pPr>
      <w:r w:rsidRPr="00784700">
        <w:rPr>
          <w:rFonts w:ascii="Arial" w:hAnsi="Arial" w:cs="Arial"/>
          <w:sz w:val="22"/>
          <w:szCs w:val="22"/>
        </w:rPr>
        <w:t>Air compressor UL listed for fire protection</w:t>
      </w:r>
      <w:r w:rsidR="00784700" w:rsidRPr="00784700">
        <w:rPr>
          <w:rFonts w:ascii="Arial" w:hAnsi="Arial" w:cs="Arial"/>
          <w:sz w:val="22"/>
          <w:szCs w:val="22"/>
        </w:rPr>
        <w:t xml:space="preserve"> (UL1450, </w:t>
      </w:r>
      <w:r w:rsidR="00784700" w:rsidRPr="00C61AE2">
        <w:rPr>
          <w:rFonts w:ascii="Arial" w:hAnsi="Arial" w:cs="Arial"/>
          <w:i/>
          <w:iCs/>
          <w:sz w:val="22"/>
          <w:szCs w:val="22"/>
        </w:rPr>
        <w:t>SUPPLEMENT SC</w:t>
      </w:r>
      <w:r w:rsidR="00784700">
        <w:rPr>
          <w:rFonts w:ascii="Arial" w:hAnsi="Arial" w:cs="Arial"/>
          <w:i/>
          <w:iCs/>
          <w:sz w:val="22"/>
          <w:szCs w:val="22"/>
        </w:rPr>
        <w:t>)</w:t>
      </w:r>
    </w:p>
    <w:p w14:paraId="20CB4904" w14:textId="05B45940" w:rsidR="00B00E47" w:rsidRPr="00784700" w:rsidRDefault="00DE682D" w:rsidP="00B00E47">
      <w:pPr>
        <w:pStyle w:val="ListParagraph"/>
        <w:numPr>
          <w:ilvl w:val="3"/>
          <w:numId w:val="9"/>
        </w:numPr>
        <w:spacing w:line="259" w:lineRule="auto"/>
        <w:rPr>
          <w:rFonts w:ascii="Arial" w:hAnsi="Arial" w:cs="Arial"/>
          <w:sz w:val="22"/>
          <w:szCs w:val="22"/>
        </w:rPr>
      </w:pPr>
      <w:r w:rsidRPr="00784700">
        <w:rPr>
          <w:rFonts w:ascii="Arial" w:hAnsi="Arial" w:cs="Arial"/>
          <w:sz w:val="22"/>
          <w:szCs w:val="22"/>
        </w:rPr>
        <w:t xml:space="preserve">UL listed </w:t>
      </w:r>
      <w:r w:rsidR="007A6573" w:rsidRPr="00784700">
        <w:rPr>
          <w:rFonts w:ascii="Arial" w:hAnsi="Arial" w:cs="Arial"/>
          <w:sz w:val="22"/>
          <w:szCs w:val="22"/>
        </w:rPr>
        <w:t>digital pressure switch for compressor control (on/off)</w:t>
      </w:r>
    </w:p>
    <w:p w14:paraId="41CFAC8A" w14:textId="06B5D6E8" w:rsidR="00DE682D" w:rsidRPr="00C61AE2" w:rsidRDefault="008640F0" w:rsidP="00B00E47">
      <w:pPr>
        <w:pStyle w:val="ListParagraph"/>
        <w:numPr>
          <w:ilvl w:val="3"/>
          <w:numId w:val="9"/>
        </w:numPr>
        <w:spacing w:line="259" w:lineRule="auto"/>
        <w:rPr>
          <w:rFonts w:ascii="Arial" w:hAnsi="Arial" w:cs="Arial"/>
          <w:sz w:val="22"/>
          <w:szCs w:val="22"/>
        </w:rPr>
      </w:pPr>
      <w:r>
        <w:rPr>
          <w:rFonts w:ascii="Arial" w:hAnsi="Arial" w:cs="Arial"/>
          <w:sz w:val="22"/>
          <w:szCs w:val="22"/>
        </w:rPr>
        <w:t xml:space="preserve">UL listed and FM approved </w:t>
      </w:r>
      <w:r w:rsidR="007A6573">
        <w:rPr>
          <w:rFonts w:ascii="Arial" w:hAnsi="Arial" w:cs="Arial"/>
          <w:sz w:val="22"/>
          <w:szCs w:val="22"/>
        </w:rPr>
        <w:t>s</w:t>
      </w:r>
      <w:r>
        <w:rPr>
          <w:rFonts w:ascii="Arial" w:hAnsi="Arial" w:cs="Arial"/>
          <w:sz w:val="22"/>
          <w:szCs w:val="22"/>
        </w:rPr>
        <w:t>upervisory pressure switch</w:t>
      </w:r>
    </w:p>
    <w:p w14:paraId="31BCDD3F" w14:textId="4AEAA288" w:rsidR="00B00E47" w:rsidRDefault="007A6573" w:rsidP="00B00E47">
      <w:pPr>
        <w:pStyle w:val="ListParagraph"/>
        <w:numPr>
          <w:ilvl w:val="3"/>
          <w:numId w:val="9"/>
        </w:numPr>
        <w:spacing w:line="259" w:lineRule="auto"/>
        <w:rPr>
          <w:rFonts w:ascii="Arial" w:hAnsi="Arial" w:cs="Arial"/>
          <w:sz w:val="22"/>
          <w:szCs w:val="22"/>
        </w:rPr>
      </w:pPr>
      <w:r>
        <w:rPr>
          <w:rFonts w:ascii="Arial" w:hAnsi="Arial" w:cs="Arial"/>
          <w:sz w:val="22"/>
          <w:szCs w:val="22"/>
        </w:rPr>
        <w:t>Audible and visual l</w:t>
      </w:r>
      <w:r w:rsidR="00AA488B">
        <w:rPr>
          <w:rFonts w:ascii="Arial" w:hAnsi="Arial" w:cs="Arial"/>
          <w:sz w:val="22"/>
          <w:szCs w:val="22"/>
        </w:rPr>
        <w:t xml:space="preserve">ow/high </w:t>
      </w:r>
      <w:r w:rsidR="0073421B">
        <w:rPr>
          <w:rFonts w:ascii="Arial" w:hAnsi="Arial" w:cs="Arial"/>
          <w:sz w:val="22"/>
          <w:szCs w:val="22"/>
        </w:rPr>
        <w:t>s</w:t>
      </w:r>
      <w:r w:rsidR="00AA488B">
        <w:rPr>
          <w:rFonts w:ascii="Arial" w:hAnsi="Arial" w:cs="Arial"/>
          <w:sz w:val="22"/>
          <w:szCs w:val="22"/>
        </w:rPr>
        <w:t xml:space="preserve">upervisory </w:t>
      </w:r>
      <w:r w:rsidR="0073421B">
        <w:rPr>
          <w:rFonts w:ascii="Arial" w:hAnsi="Arial" w:cs="Arial"/>
          <w:sz w:val="22"/>
          <w:szCs w:val="22"/>
        </w:rPr>
        <w:t>p</w:t>
      </w:r>
      <w:r w:rsidR="007E66B4">
        <w:rPr>
          <w:rFonts w:ascii="Arial" w:hAnsi="Arial" w:cs="Arial"/>
          <w:sz w:val="22"/>
          <w:szCs w:val="22"/>
        </w:rPr>
        <w:t xml:space="preserve">ressure </w:t>
      </w:r>
      <w:r w:rsidR="0073421B">
        <w:rPr>
          <w:rFonts w:ascii="Arial" w:hAnsi="Arial" w:cs="Arial"/>
          <w:sz w:val="22"/>
          <w:szCs w:val="22"/>
        </w:rPr>
        <w:t>a</w:t>
      </w:r>
      <w:r w:rsidR="00AA488B">
        <w:rPr>
          <w:rFonts w:ascii="Arial" w:hAnsi="Arial" w:cs="Arial"/>
          <w:sz w:val="22"/>
          <w:szCs w:val="22"/>
        </w:rPr>
        <w:t>lerts</w:t>
      </w:r>
    </w:p>
    <w:p w14:paraId="2BC9505B" w14:textId="68BA220D" w:rsidR="00784700" w:rsidRDefault="00711596" w:rsidP="00B00E47">
      <w:pPr>
        <w:pStyle w:val="ListParagraph"/>
        <w:numPr>
          <w:ilvl w:val="3"/>
          <w:numId w:val="9"/>
        </w:numPr>
        <w:spacing w:line="259" w:lineRule="auto"/>
        <w:rPr>
          <w:rFonts w:ascii="Arial" w:hAnsi="Arial" w:cs="Arial"/>
          <w:sz w:val="22"/>
          <w:szCs w:val="22"/>
        </w:rPr>
      </w:pPr>
      <w:r>
        <w:rPr>
          <w:rFonts w:ascii="Arial" w:hAnsi="Arial" w:cs="Arial"/>
          <w:sz w:val="22"/>
          <w:szCs w:val="22"/>
        </w:rPr>
        <w:t>Electrical contacts to provide signaling to fire alarm panel</w:t>
      </w:r>
    </w:p>
    <w:p w14:paraId="289FA186" w14:textId="77CBAEB9" w:rsidR="00800DCE" w:rsidRDefault="00800DCE" w:rsidP="00B00E47">
      <w:pPr>
        <w:pStyle w:val="ListParagraph"/>
        <w:numPr>
          <w:ilvl w:val="3"/>
          <w:numId w:val="9"/>
        </w:numPr>
        <w:spacing w:line="259" w:lineRule="auto"/>
        <w:rPr>
          <w:rFonts w:ascii="Arial" w:hAnsi="Arial" w:cs="Arial"/>
          <w:sz w:val="22"/>
          <w:szCs w:val="22"/>
        </w:rPr>
      </w:pPr>
      <w:r>
        <w:rPr>
          <w:rFonts w:ascii="Arial" w:hAnsi="Arial" w:cs="Arial"/>
          <w:sz w:val="22"/>
          <w:szCs w:val="22"/>
        </w:rPr>
        <w:t>Power disconnect switch</w:t>
      </w:r>
    </w:p>
    <w:p w14:paraId="52F9CCA6" w14:textId="2AF6C5B2" w:rsidR="00800DCE" w:rsidRPr="00C61AE2" w:rsidRDefault="00800DCE" w:rsidP="00B00E47">
      <w:pPr>
        <w:pStyle w:val="ListParagraph"/>
        <w:numPr>
          <w:ilvl w:val="3"/>
          <w:numId w:val="9"/>
        </w:numPr>
        <w:spacing w:line="259" w:lineRule="auto"/>
        <w:rPr>
          <w:rFonts w:ascii="Arial" w:hAnsi="Arial" w:cs="Arial"/>
          <w:sz w:val="22"/>
          <w:szCs w:val="22"/>
        </w:rPr>
      </w:pPr>
      <w:r>
        <w:rPr>
          <w:rFonts w:ascii="Arial" w:hAnsi="Arial" w:cs="Arial"/>
          <w:sz w:val="22"/>
          <w:szCs w:val="22"/>
        </w:rPr>
        <w:t>Metal enclosure with lockable cabinet door</w:t>
      </w:r>
    </w:p>
    <w:p w14:paraId="3580759B" w14:textId="664AAA01" w:rsidR="00B00E47" w:rsidRPr="00C61AE2" w:rsidRDefault="00B00E47" w:rsidP="00B00E47">
      <w:pPr>
        <w:pStyle w:val="ListParagraph"/>
        <w:numPr>
          <w:ilvl w:val="3"/>
          <w:numId w:val="9"/>
        </w:numPr>
        <w:spacing w:line="259" w:lineRule="auto"/>
        <w:rPr>
          <w:rFonts w:ascii="Arial" w:hAnsi="Arial" w:cs="Arial"/>
          <w:sz w:val="22"/>
          <w:szCs w:val="22"/>
        </w:rPr>
      </w:pPr>
      <w:r w:rsidRPr="00C61AE2">
        <w:rPr>
          <w:rFonts w:ascii="Arial" w:hAnsi="Arial" w:cs="Arial"/>
          <w:sz w:val="22"/>
          <w:szCs w:val="22"/>
        </w:rPr>
        <w:t>Air</w:t>
      </w:r>
      <w:r w:rsidR="00AA488B">
        <w:rPr>
          <w:rFonts w:ascii="Arial" w:hAnsi="Arial" w:cs="Arial"/>
          <w:sz w:val="22"/>
          <w:szCs w:val="22"/>
        </w:rPr>
        <w:t xml:space="preserve"> </w:t>
      </w:r>
      <w:r w:rsidRPr="00C61AE2">
        <w:rPr>
          <w:rFonts w:ascii="Arial" w:hAnsi="Arial" w:cs="Arial"/>
          <w:sz w:val="22"/>
          <w:szCs w:val="22"/>
        </w:rPr>
        <w:t>outlet connection</w:t>
      </w:r>
      <w:r w:rsidR="00AA488B">
        <w:rPr>
          <w:rFonts w:ascii="Arial" w:hAnsi="Arial" w:cs="Arial"/>
          <w:sz w:val="22"/>
          <w:szCs w:val="22"/>
        </w:rPr>
        <w:t xml:space="preserve"> </w:t>
      </w:r>
      <w:r w:rsidRPr="00C61AE2">
        <w:rPr>
          <w:rFonts w:ascii="Arial" w:hAnsi="Arial" w:cs="Arial"/>
          <w:sz w:val="22"/>
          <w:szCs w:val="22"/>
        </w:rPr>
        <w:t>(½" FNPT)</w:t>
      </w:r>
    </w:p>
    <w:p w14:paraId="1C2C8C3C" w14:textId="219F0126" w:rsidR="00B00E47" w:rsidRPr="00C61AE2" w:rsidRDefault="007E66B4" w:rsidP="00B00E47">
      <w:pPr>
        <w:pStyle w:val="ListParagraph"/>
        <w:numPr>
          <w:ilvl w:val="3"/>
          <w:numId w:val="9"/>
        </w:numPr>
        <w:spacing w:line="259" w:lineRule="auto"/>
        <w:rPr>
          <w:rFonts w:ascii="Arial" w:hAnsi="Arial" w:cs="Arial"/>
          <w:sz w:val="22"/>
          <w:szCs w:val="22"/>
        </w:rPr>
      </w:pPr>
      <w:r>
        <w:rPr>
          <w:rFonts w:ascii="Arial" w:hAnsi="Arial" w:cs="Arial"/>
          <w:sz w:val="22"/>
          <w:szCs w:val="22"/>
        </w:rPr>
        <w:t xml:space="preserve">Pressure </w:t>
      </w:r>
      <w:r w:rsidR="0073421B">
        <w:rPr>
          <w:rFonts w:ascii="Arial" w:hAnsi="Arial" w:cs="Arial"/>
          <w:sz w:val="22"/>
          <w:szCs w:val="22"/>
        </w:rPr>
        <w:t>gauge(s)</w:t>
      </w:r>
    </w:p>
    <w:p w14:paraId="740C93DD" w14:textId="39949990" w:rsidR="00B00E47" w:rsidRDefault="007E66B4" w:rsidP="00B00E47">
      <w:pPr>
        <w:pStyle w:val="ListParagraph"/>
        <w:numPr>
          <w:ilvl w:val="3"/>
          <w:numId w:val="9"/>
        </w:numPr>
        <w:spacing w:line="259" w:lineRule="auto"/>
        <w:rPr>
          <w:rFonts w:ascii="Arial" w:hAnsi="Arial" w:cs="Arial"/>
          <w:sz w:val="22"/>
          <w:szCs w:val="22"/>
        </w:rPr>
      </w:pPr>
      <w:r>
        <w:rPr>
          <w:rFonts w:ascii="Arial" w:hAnsi="Arial" w:cs="Arial"/>
          <w:sz w:val="22"/>
          <w:szCs w:val="22"/>
        </w:rPr>
        <w:t xml:space="preserve">Pressure </w:t>
      </w:r>
      <w:r w:rsidR="0073421B">
        <w:rPr>
          <w:rFonts w:ascii="Arial" w:hAnsi="Arial" w:cs="Arial"/>
          <w:sz w:val="22"/>
          <w:szCs w:val="22"/>
        </w:rPr>
        <w:t>r</w:t>
      </w:r>
      <w:r>
        <w:rPr>
          <w:rFonts w:ascii="Arial" w:hAnsi="Arial" w:cs="Arial"/>
          <w:sz w:val="22"/>
          <w:szCs w:val="22"/>
        </w:rPr>
        <w:t xml:space="preserve">elief </w:t>
      </w:r>
      <w:r w:rsidR="0073421B">
        <w:rPr>
          <w:rFonts w:ascii="Arial" w:hAnsi="Arial" w:cs="Arial"/>
          <w:sz w:val="22"/>
          <w:szCs w:val="22"/>
        </w:rPr>
        <w:t>v</w:t>
      </w:r>
      <w:r>
        <w:rPr>
          <w:rFonts w:ascii="Arial" w:hAnsi="Arial" w:cs="Arial"/>
          <w:sz w:val="22"/>
          <w:szCs w:val="22"/>
        </w:rPr>
        <w:t>alve(s)</w:t>
      </w:r>
    </w:p>
    <w:p w14:paraId="2A3E9F69" w14:textId="3B010A3E" w:rsidR="0073421B" w:rsidRDefault="0073421B" w:rsidP="00B00E47">
      <w:pPr>
        <w:pStyle w:val="ListParagraph"/>
        <w:numPr>
          <w:ilvl w:val="3"/>
          <w:numId w:val="9"/>
        </w:numPr>
        <w:spacing w:line="259" w:lineRule="auto"/>
        <w:rPr>
          <w:rFonts w:ascii="Arial" w:hAnsi="Arial" w:cs="Arial"/>
          <w:sz w:val="22"/>
          <w:szCs w:val="22"/>
        </w:rPr>
      </w:pPr>
      <w:r>
        <w:rPr>
          <w:rFonts w:ascii="Arial" w:hAnsi="Arial" w:cs="Arial"/>
          <w:sz w:val="22"/>
          <w:szCs w:val="22"/>
        </w:rPr>
        <w:t>Check valve(s)</w:t>
      </w:r>
    </w:p>
    <w:p w14:paraId="2A41D7D9" w14:textId="42B2ED33" w:rsidR="00711596" w:rsidRDefault="00711596" w:rsidP="00B00E47">
      <w:pPr>
        <w:pStyle w:val="ListParagraph"/>
        <w:numPr>
          <w:ilvl w:val="3"/>
          <w:numId w:val="9"/>
        </w:numPr>
        <w:spacing w:line="259" w:lineRule="auto"/>
        <w:rPr>
          <w:rFonts w:ascii="Arial" w:hAnsi="Arial" w:cs="Arial"/>
          <w:sz w:val="22"/>
          <w:szCs w:val="22"/>
        </w:rPr>
      </w:pPr>
      <w:r>
        <w:rPr>
          <w:rFonts w:ascii="Arial" w:hAnsi="Arial" w:cs="Arial"/>
          <w:sz w:val="22"/>
          <w:szCs w:val="22"/>
        </w:rPr>
        <w:t>Air filtration</w:t>
      </w:r>
    </w:p>
    <w:p w14:paraId="46654671" w14:textId="3DA02AC5" w:rsidR="00711596" w:rsidRPr="00C61AE2" w:rsidRDefault="00800DCE" w:rsidP="00B00E47">
      <w:pPr>
        <w:pStyle w:val="ListParagraph"/>
        <w:numPr>
          <w:ilvl w:val="3"/>
          <w:numId w:val="9"/>
        </w:numPr>
        <w:spacing w:line="259" w:lineRule="auto"/>
        <w:rPr>
          <w:rFonts w:ascii="Arial" w:hAnsi="Arial" w:cs="Arial"/>
          <w:sz w:val="22"/>
          <w:szCs w:val="22"/>
        </w:rPr>
      </w:pPr>
      <w:r>
        <w:rPr>
          <w:rFonts w:ascii="Arial" w:hAnsi="Arial" w:cs="Arial"/>
          <w:sz w:val="22"/>
          <w:szCs w:val="22"/>
        </w:rPr>
        <w:t>Optional d</w:t>
      </w:r>
      <w:r w:rsidRPr="00800DCE">
        <w:rPr>
          <w:rFonts w:ascii="Arial" w:hAnsi="Arial" w:cs="Arial"/>
          <w:sz w:val="22"/>
          <w:szCs w:val="22"/>
        </w:rPr>
        <w:t xml:space="preserve">esiccant </w:t>
      </w:r>
      <w:r>
        <w:rPr>
          <w:rFonts w:ascii="Arial" w:hAnsi="Arial" w:cs="Arial"/>
          <w:sz w:val="22"/>
          <w:szCs w:val="22"/>
        </w:rPr>
        <w:t>d</w:t>
      </w:r>
      <w:r w:rsidRPr="00800DCE">
        <w:rPr>
          <w:rFonts w:ascii="Arial" w:hAnsi="Arial" w:cs="Arial"/>
          <w:sz w:val="22"/>
          <w:szCs w:val="22"/>
        </w:rPr>
        <w:t xml:space="preserve">ryer </w:t>
      </w:r>
      <w:r>
        <w:rPr>
          <w:rFonts w:ascii="Arial" w:hAnsi="Arial" w:cs="Arial"/>
          <w:sz w:val="22"/>
          <w:szCs w:val="22"/>
        </w:rPr>
        <w:t>and</w:t>
      </w:r>
      <w:r w:rsidRPr="00800DCE">
        <w:rPr>
          <w:rFonts w:ascii="Arial" w:hAnsi="Arial" w:cs="Arial"/>
          <w:sz w:val="22"/>
          <w:szCs w:val="22"/>
        </w:rPr>
        <w:t xml:space="preserve"> </w:t>
      </w:r>
      <w:r>
        <w:rPr>
          <w:rFonts w:ascii="Arial" w:hAnsi="Arial" w:cs="Arial"/>
          <w:sz w:val="22"/>
          <w:szCs w:val="22"/>
        </w:rPr>
        <w:t>a</w:t>
      </w:r>
      <w:r w:rsidRPr="00800DCE">
        <w:rPr>
          <w:rFonts w:ascii="Arial" w:hAnsi="Arial" w:cs="Arial"/>
          <w:sz w:val="22"/>
          <w:szCs w:val="22"/>
        </w:rPr>
        <w:t xml:space="preserve">utomatic </w:t>
      </w:r>
      <w:r w:rsidR="00CF67D1">
        <w:rPr>
          <w:rFonts w:ascii="Arial" w:hAnsi="Arial" w:cs="Arial"/>
          <w:sz w:val="22"/>
          <w:szCs w:val="22"/>
        </w:rPr>
        <w:t xml:space="preserve">cabinet </w:t>
      </w:r>
      <w:r>
        <w:rPr>
          <w:rFonts w:ascii="Arial" w:hAnsi="Arial" w:cs="Arial"/>
          <w:sz w:val="22"/>
          <w:szCs w:val="22"/>
        </w:rPr>
        <w:t>h</w:t>
      </w:r>
      <w:r w:rsidRPr="00800DCE">
        <w:rPr>
          <w:rFonts w:ascii="Arial" w:hAnsi="Arial" w:cs="Arial"/>
          <w:sz w:val="22"/>
          <w:szCs w:val="22"/>
        </w:rPr>
        <w:t>eater</w:t>
      </w:r>
      <w:r>
        <w:rPr>
          <w:rFonts w:ascii="Arial" w:hAnsi="Arial" w:cs="Arial"/>
          <w:sz w:val="22"/>
          <w:szCs w:val="22"/>
        </w:rPr>
        <w:t xml:space="preserve"> for installation in unconditioned environments.</w:t>
      </w:r>
    </w:p>
    <w:p w14:paraId="00A843BE" w14:textId="77777777" w:rsidR="00B00E47" w:rsidRPr="00C61AE2" w:rsidRDefault="00B00E47" w:rsidP="00B00E47">
      <w:pPr>
        <w:rPr>
          <w:rFonts w:ascii="Arial" w:hAnsi="Arial" w:cs="Arial"/>
          <w:b/>
          <w:bCs/>
          <w:sz w:val="22"/>
          <w:szCs w:val="22"/>
        </w:rPr>
      </w:pPr>
    </w:p>
    <w:p w14:paraId="60386886" w14:textId="77777777" w:rsidR="00B00E47" w:rsidRPr="00C61AE2" w:rsidRDefault="00B00E47" w:rsidP="00B00E47">
      <w:pPr>
        <w:rPr>
          <w:rFonts w:ascii="Arial" w:hAnsi="Arial" w:cs="Arial"/>
          <w:b/>
          <w:bCs/>
          <w:sz w:val="22"/>
          <w:szCs w:val="22"/>
        </w:rPr>
      </w:pPr>
    </w:p>
    <w:p w14:paraId="3D97706A" w14:textId="51F9A29C" w:rsidR="00B00E47" w:rsidRPr="00C61AE2" w:rsidRDefault="00B00E47" w:rsidP="00B00E47">
      <w:pPr>
        <w:ind w:firstLine="720"/>
        <w:rPr>
          <w:rFonts w:ascii="Arial" w:hAnsi="Arial" w:cs="Arial"/>
          <w:b/>
          <w:bCs/>
          <w:sz w:val="22"/>
          <w:szCs w:val="22"/>
        </w:rPr>
      </w:pPr>
      <w:r w:rsidRPr="00C61AE2">
        <w:rPr>
          <w:rFonts w:ascii="Arial" w:hAnsi="Arial" w:cs="Arial"/>
          <w:b/>
          <w:bCs/>
          <w:sz w:val="22"/>
          <w:szCs w:val="22"/>
        </w:rPr>
        <w:t>PART 3 – EXECUTION</w:t>
      </w:r>
    </w:p>
    <w:p w14:paraId="6E912BF7" w14:textId="1A3C8369" w:rsidR="00B00E47" w:rsidRPr="00C61AE2" w:rsidRDefault="00B00E47" w:rsidP="00B00E47">
      <w:pPr>
        <w:pStyle w:val="ListParagraph"/>
        <w:numPr>
          <w:ilvl w:val="1"/>
          <w:numId w:val="10"/>
        </w:numPr>
        <w:tabs>
          <w:tab w:val="num" w:pos="864"/>
        </w:tabs>
        <w:spacing w:line="259" w:lineRule="auto"/>
        <w:rPr>
          <w:rFonts w:ascii="Arial" w:hAnsi="Arial" w:cs="Arial"/>
          <w:sz w:val="22"/>
          <w:szCs w:val="22"/>
        </w:rPr>
      </w:pPr>
      <w:r w:rsidRPr="00C61AE2">
        <w:rPr>
          <w:rFonts w:ascii="Arial" w:hAnsi="Arial" w:cs="Arial"/>
          <w:sz w:val="22"/>
          <w:szCs w:val="22"/>
        </w:rPr>
        <w:t>Installation</w:t>
      </w:r>
      <w:r w:rsidRPr="00C61AE2">
        <w:rPr>
          <w:rFonts w:ascii="Arial" w:hAnsi="Arial" w:cs="Arial"/>
          <w:sz w:val="22"/>
          <w:szCs w:val="22"/>
        </w:rPr>
        <w:br/>
      </w:r>
    </w:p>
    <w:p w14:paraId="5250839D" w14:textId="228803DD" w:rsidR="00B00E47" w:rsidRPr="00C61AE2" w:rsidRDefault="00B00E47" w:rsidP="00B00E47">
      <w:pPr>
        <w:pStyle w:val="ListParagraph"/>
        <w:numPr>
          <w:ilvl w:val="0"/>
          <w:numId w:val="11"/>
        </w:numPr>
        <w:tabs>
          <w:tab w:val="num" w:pos="864"/>
        </w:tabs>
        <w:spacing w:line="259" w:lineRule="auto"/>
        <w:rPr>
          <w:rFonts w:ascii="Arial" w:hAnsi="Arial" w:cs="Arial"/>
          <w:sz w:val="22"/>
          <w:szCs w:val="22"/>
        </w:rPr>
      </w:pPr>
      <w:r w:rsidRPr="00C61AE2">
        <w:rPr>
          <w:rFonts w:ascii="Arial" w:hAnsi="Arial" w:cs="Arial"/>
          <w:sz w:val="22"/>
          <w:szCs w:val="22"/>
        </w:rPr>
        <w:t xml:space="preserve">Install per manufacturer’s instructions. Coordinate with the fire protection </w:t>
      </w:r>
      <w:r w:rsidR="00CF67D1">
        <w:rPr>
          <w:rFonts w:ascii="Arial" w:hAnsi="Arial" w:cs="Arial"/>
          <w:sz w:val="22"/>
          <w:szCs w:val="22"/>
        </w:rPr>
        <w:t xml:space="preserve">system </w:t>
      </w:r>
      <w:r w:rsidRPr="00C61AE2">
        <w:rPr>
          <w:rFonts w:ascii="Arial" w:hAnsi="Arial" w:cs="Arial"/>
          <w:sz w:val="22"/>
          <w:szCs w:val="22"/>
        </w:rPr>
        <w:t>design to ensure compatibility with the</w:t>
      </w:r>
      <w:r w:rsidR="007E66B4">
        <w:rPr>
          <w:rFonts w:ascii="Arial" w:hAnsi="Arial" w:cs="Arial"/>
          <w:sz w:val="22"/>
          <w:szCs w:val="22"/>
        </w:rPr>
        <w:t xml:space="preserve"> supervisory</w:t>
      </w:r>
      <w:r w:rsidRPr="00C61AE2">
        <w:rPr>
          <w:rFonts w:ascii="Arial" w:hAnsi="Arial" w:cs="Arial"/>
          <w:sz w:val="22"/>
          <w:szCs w:val="22"/>
        </w:rPr>
        <w:t xml:space="preserve"> </w:t>
      </w:r>
      <w:r w:rsidR="005758F7" w:rsidRPr="00C61AE2">
        <w:rPr>
          <w:rFonts w:ascii="Arial" w:hAnsi="Arial" w:cs="Arial"/>
          <w:sz w:val="22"/>
          <w:szCs w:val="22"/>
        </w:rPr>
        <w:t>air</w:t>
      </w:r>
      <w:r w:rsidRPr="00C61AE2">
        <w:rPr>
          <w:rFonts w:ascii="Arial" w:hAnsi="Arial" w:cs="Arial"/>
          <w:sz w:val="22"/>
          <w:szCs w:val="22"/>
        </w:rPr>
        <w:t xml:space="preserve"> supply source and maintain required</w:t>
      </w:r>
      <w:r w:rsidR="0073421B">
        <w:rPr>
          <w:rFonts w:ascii="Arial" w:hAnsi="Arial" w:cs="Arial"/>
          <w:sz w:val="22"/>
          <w:szCs w:val="22"/>
        </w:rPr>
        <w:t xml:space="preserve"> </w:t>
      </w:r>
      <w:r w:rsidRPr="00C61AE2">
        <w:rPr>
          <w:rFonts w:ascii="Arial" w:hAnsi="Arial" w:cs="Arial"/>
          <w:sz w:val="22"/>
          <w:szCs w:val="22"/>
        </w:rPr>
        <w:t>characteristics.</w:t>
      </w:r>
      <w:r w:rsidR="0073421B">
        <w:rPr>
          <w:rFonts w:ascii="Arial" w:hAnsi="Arial" w:cs="Arial"/>
          <w:sz w:val="22"/>
          <w:szCs w:val="22"/>
        </w:rPr>
        <w:t xml:space="preserve"> </w:t>
      </w:r>
      <w:r w:rsidRPr="00C61AE2">
        <w:rPr>
          <w:rFonts w:ascii="Arial" w:hAnsi="Arial" w:cs="Arial"/>
          <w:sz w:val="22"/>
          <w:szCs w:val="22"/>
        </w:rPr>
        <w:t xml:space="preserve">System volume capacities </w:t>
      </w:r>
      <w:r w:rsidR="0073421B">
        <w:rPr>
          <w:rFonts w:ascii="Arial" w:hAnsi="Arial" w:cs="Arial"/>
          <w:sz w:val="22"/>
          <w:szCs w:val="22"/>
        </w:rPr>
        <w:t xml:space="preserve">and supervisory signal initiating </w:t>
      </w:r>
      <w:r w:rsidRPr="00C61AE2">
        <w:rPr>
          <w:rFonts w:ascii="Arial" w:hAnsi="Arial" w:cs="Arial"/>
          <w:sz w:val="22"/>
          <w:szCs w:val="22"/>
        </w:rPr>
        <w:t>must be verified</w:t>
      </w:r>
      <w:r w:rsidR="0073421B">
        <w:rPr>
          <w:rFonts w:ascii="Arial" w:hAnsi="Arial" w:cs="Arial"/>
          <w:sz w:val="22"/>
          <w:szCs w:val="22"/>
        </w:rPr>
        <w:t xml:space="preserve"> </w:t>
      </w:r>
      <w:r w:rsidRPr="00C61AE2">
        <w:rPr>
          <w:rFonts w:ascii="Arial" w:hAnsi="Arial" w:cs="Arial"/>
          <w:sz w:val="22"/>
          <w:szCs w:val="22"/>
        </w:rPr>
        <w:t>during submittals for each protected zone.</w:t>
      </w:r>
    </w:p>
    <w:p w14:paraId="0BBB2639" w14:textId="77777777" w:rsidR="00B00E47" w:rsidRDefault="00B00E47" w:rsidP="00B00E47">
      <w:pPr>
        <w:rPr>
          <w:rFonts w:ascii="Arial" w:hAnsi="Arial" w:cs="Arial"/>
          <w:sz w:val="22"/>
          <w:szCs w:val="22"/>
        </w:rPr>
      </w:pPr>
    </w:p>
    <w:p w14:paraId="46DF9C3B" w14:textId="77777777" w:rsidR="00CF67D1" w:rsidRPr="00C61AE2" w:rsidRDefault="00CF67D1" w:rsidP="00B00E47">
      <w:pPr>
        <w:rPr>
          <w:rFonts w:ascii="Arial" w:hAnsi="Arial" w:cs="Arial"/>
          <w:sz w:val="22"/>
          <w:szCs w:val="22"/>
        </w:rPr>
      </w:pPr>
    </w:p>
    <w:p w14:paraId="1C6154F7" w14:textId="77777777" w:rsidR="00B00E47" w:rsidRPr="00C61AE2" w:rsidRDefault="00B00E47" w:rsidP="00B00E47">
      <w:pPr>
        <w:rPr>
          <w:rFonts w:ascii="Arial" w:hAnsi="Arial" w:cs="Arial"/>
          <w:sz w:val="22"/>
          <w:szCs w:val="22"/>
        </w:rPr>
      </w:pPr>
    </w:p>
    <w:p w14:paraId="08807BB3" w14:textId="788EE12C" w:rsidR="00B00E47" w:rsidRPr="00CF67D1" w:rsidRDefault="00B00E47" w:rsidP="00B00E47">
      <w:pPr>
        <w:rPr>
          <w:rFonts w:ascii="Arial" w:hAnsi="Arial" w:cs="Arial"/>
          <w:i/>
          <w:iCs/>
          <w:sz w:val="20"/>
          <w:szCs w:val="20"/>
        </w:rPr>
      </w:pPr>
      <w:r w:rsidRPr="00CF67D1">
        <w:rPr>
          <w:rFonts w:ascii="Arial" w:hAnsi="Arial" w:cs="Arial"/>
          <w:i/>
          <w:iCs/>
          <w:sz w:val="20"/>
          <w:szCs w:val="20"/>
        </w:rPr>
        <w:t xml:space="preserve">All installation and service work shall be designed, installed, inspected, tested, and maintained in accordance with all applicable codes, referenced standards, drawings, documents, the manufacturer's instructions, and the provisions of this specification. </w:t>
      </w:r>
    </w:p>
    <w:p w14:paraId="50AA9370" w14:textId="6B28060A" w:rsidR="0073421B" w:rsidRPr="00CF67D1" w:rsidRDefault="0073421B" w:rsidP="00B00E47">
      <w:pPr>
        <w:pStyle w:val="ListParagraph"/>
        <w:numPr>
          <w:ilvl w:val="0"/>
          <w:numId w:val="2"/>
        </w:numPr>
        <w:spacing w:after="0" w:line="240" w:lineRule="auto"/>
        <w:rPr>
          <w:rFonts w:ascii="Arial" w:hAnsi="Arial" w:cs="Arial"/>
          <w:sz w:val="20"/>
          <w:szCs w:val="20"/>
        </w:rPr>
      </w:pPr>
      <w:r w:rsidRPr="00CF67D1">
        <w:rPr>
          <w:rFonts w:ascii="Arial" w:hAnsi="Arial" w:cs="Arial"/>
          <w:sz w:val="20"/>
          <w:szCs w:val="20"/>
        </w:rPr>
        <w:t xml:space="preserve">NFPA 14, </w:t>
      </w:r>
      <w:r w:rsidRPr="00CF67D1">
        <w:rPr>
          <w:rFonts w:ascii="Arial" w:hAnsi="Arial" w:cs="Arial"/>
          <w:i/>
          <w:iCs/>
          <w:sz w:val="20"/>
          <w:szCs w:val="20"/>
        </w:rPr>
        <w:t>Standard for the Installation of Standpipe and Hose Systems</w:t>
      </w:r>
    </w:p>
    <w:p w14:paraId="5CE2C097" w14:textId="55331F75" w:rsidR="0073421B" w:rsidRPr="00CF67D1" w:rsidRDefault="0073421B" w:rsidP="00B00E47">
      <w:pPr>
        <w:pStyle w:val="ListParagraph"/>
        <w:numPr>
          <w:ilvl w:val="0"/>
          <w:numId w:val="2"/>
        </w:numPr>
        <w:spacing w:after="0" w:line="240" w:lineRule="auto"/>
        <w:rPr>
          <w:rFonts w:ascii="Arial" w:hAnsi="Arial" w:cs="Arial"/>
          <w:sz w:val="20"/>
          <w:szCs w:val="20"/>
        </w:rPr>
      </w:pPr>
      <w:r w:rsidRPr="00CF67D1">
        <w:rPr>
          <w:rFonts w:ascii="Arial" w:hAnsi="Arial" w:cs="Arial"/>
          <w:sz w:val="20"/>
          <w:szCs w:val="20"/>
        </w:rPr>
        <w:t xml:space="preserve">NFPA 72, </w:t>
      </w:r>
      <w:r w:rsidRPr="00CF67D1">
        <w:rPr>
          <w:rFonts w:ascii="Arial" w:hAnsi="Arial" w:cs="Arial"/>
          <w:i/>
          <w:iCs/>
          <w:sz w:val="20"/>
          <w:szCs w:val="20"/>
        </w:rPr>
        <w:t>National Fire Alarm and Signaling Code</w:t>
      </w:r>
      <w:r w:rsidRPr="00CF67D1">
        <w:rPr>
          <w:rFonts w:ascii="Arial" w:hAnsi="Arial" w:cs="Arial"/>
          <w:sz w:val="20"/>
          <w:szCs w:val="20"/>
        </w:rPr>
        <w:t xml:space="preserve"> </w:t>
      </w:r>
    </w:p>
    <w:p w14:paraId="24E6D254" w14:textId="65969519" w:rsidR="00B00E47" w:rsidRPr="00CF67D1" w:rsidRDefault="00B00E47" w:rsidP="00B00E47">
      <w:pPr>
        <w:pStyle w:val="ListParagraph"/>
        <w:numPr>
          <w:ilvl w:val="0"/>
          <w:numId w:val="2"/>
        </w:numPr>
        <w:spacing w:after="0" w:line="240" w:lineRule="auto"/>
        <w:rPr>
          <w:rFonts w:ascii="Arial" w:hAnsi="Arial" w:cs="Arial"/>
          <w:sz w:val="20"/>
          <w:szCs w:val="20"/>
        </w:rPr>
      </w:pPr>
      <w:r w:rsidRPr="00CF67D1">
        <w:rPr>
          <w:rFonts w:ascii="Arial" w:hAnsi="Arial" w:cs="Arial"/>
          <w:sz w:val="20"/>
          <w:szCs w:val="20"/>
        </w:rPr>
        <w:t xml:space="preserve">NFPA 25, </w:t>
      </w:r>
      <w:r w:rsidRPr="00CF67D1">
        <w:rPr>
          <w:rFonts w:ascii="Arial" w:hAnsi="Arial" w:cs="Arial"/>
          <w:i/>
          <w:iCs/>
          <w:sz w:val="20"/>
          <w:szCs w:val="20"/>
        </w:rPr>
        <w:t>Standard for the Inspection, Testing and Maintenance of Water-Based Fire Protection Systems</w:t>
      </w:r>
      <w:r w:rsidRPr="00CF67D1">
        <w:rPr>
          <w:rFonts w:ascii="Arial" w:hAnsi="Arial" w:cs="Arial"/>
          <w:i/>
          <w:iCs/>
          <w:sz w:val="20"/>
          <w:szCs w:val="20"/>
        </w:rPr>
        <w:br/>
      </w:r>
    </w:p>
    <w:p w14:paraId="55461F26" w14:textId="7256CEA8" w:rsidR="00B368E6" w:rsidRPr="00CF67D1" w:rsidRDefault="00B00E47" w:rsidP="00B00E47">
      <w:pPr>
        <w:tabs>
          <w:tab w:val="left" w:pos="3240"/>
        </w:tabs>
        <w:rPr>
          <w:rFonts w:ascii="Arial" w:hAnsi="Arial" w:cs="Arial"/>
          <w:i/>
          <w:iCs/>
          <w:sz w:val="20"/>
          <w:szCs w:val="20"/>
        </w:rPr>
      </w:pPr>
      <w:r w:rsidRPr="00CF67D1">
        <w:rPr>
          <w:rFonts w:ascii="Arial" w:hAnsi="Arial" w:cs="Arial"/>
          <w:i/>
          <w:iCs/>
          <w:sz w:val="20"/>
          <w:szCs w:val="20"/>
        </w:rPr>
        <w:t xml:space="preserve">General Air Products shall provide technical support during design, installation and </w:t>
      </w:r>
      <w:r w:rsidR="00F5329D" w:rsidRPr="00CF67D1">
        <w:rPr>
          <w:rFonts w:ascii="Arial" w:hAnsi="Arial" w:cs="Arial"/>
          <w:i/>
          <w:iCs/>
          <w:sz w:val="20"/>
          <w:szCs w:val="20"/>
        </w:rPr>
        <w:t>throughout</w:t>
      </w:r>
      <w:r w:rsidRPr="00CF67D1">
        <w:rPr>
          <w:rFonts w:ascii="Arial" w:hAnsi="Arial" w:cs="Arial"/>
          <w:i/>
          <w:iCs/>
          <w:sz w:val="20"/>
          <w:szCs w:val="20"/>
        </w:rPr>
        <w:t xml:space="preserve"> the entire life of the </w:t>
      </w:r>
      <w:r w:rsidR="00CF67D1" w:rsidRPr="00CF67D1">
        <w:rPr>
          <w:rFonts w:ascii="Arial" w:hAnsi="Arial" w:cs="Arial"/>
          <w:i/>
          <w:iCs/>
          <w:sz w:val="20"/>
          <w:szCs w:val="20"/>
        </w:rPr>
        <w:t>Supervisory Air Supply</w:t>
      </w:r>
      <w:r w:rsidRPr="00CF67D1">
        <w:rPr>
          <w:rFonts w:ascii="Arial" w:hAnsi="Arial" w:cs="Arial"/>
          <w:i/>
          <w:iCs/>
          <w:sz w:val="20"/>
          <w:szCs w:val="20"/>
        </w:rPr>
        <w:t xml:space="preserve"> System.</w:t>
      </w:r>
    </w:p>
    <w:p w14:paraId="72D40F11" w14:textId="0B796046" w:rsidR="00B00E47" w:rsidRPr="00DF50F4" w:rsidRDefault="00B00E47" w:rsidP="00B00E47">
      <w:pPr>
        <w:tabs>
          <w:tab w:val="left" w:pos="3240"/>
        </w:tabs>
        <w:rPr>
          <w:rFonts w:ascii="Arial" w:hAnsi="Arial" w:cs="Arial"/>
          <w:sz w:val="22"/>
          <w:szCs w:val="22"/>
        </w:rPr>
      </w:pPr>
      <w:r w:rsidRPr="00DF50F4">
        <w:rPr>
          <w:rFonts w:ascii="Arial" w:hAnsi="Arial" w:cs="Arial"/>
          <w:noProof/>
        </w:rPr>
        <w:drawing>
          <wp:anchor distT="0" distB="0" distL="114300" distR="114300" simplePos="0" relativeHeight="251659264" behindDoc="1" locked="0" layoutInCell="1" allowOverlap="1" wp14:anchorId="20B33DF4" wp14:editId="05603577">
            <wp:simplePos x="0" y="0"/>
            <wp:positionH relativeFrom="column">
              <wp:posOffset>-210820</wp:posOffset>
            </wp:positionH>
            <wp:positionV relativeFrom="paragraph">
              <wp:posOffset>201663</wp:posOffset>
            </wp:positionV>
            <wp:extent cx="7278030" cy="155824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a:extLst>
                        <a:ext uri="{28A0092B-C50C-407E-A947-70E740481C1C}">
                          <a14:useLocalDpi xmlns:a14="http://schemas.microsoft.com/office/drawing/2010/main" val="0"/>
                        </a:ext>
                      </a:extLst>
                    </a:blip>
                    <a:stretch>
                      <a:fillRect/>
                    </a:stretch>
                  </pic:blipFill>
                  <pic:spPr>
                    <a:xfrm>
                      <a:off x="0" y="0"/>
                      <a:ext cx="7278030" cy="1558245"/>
                    </a:xfrm>
                    <a:prstGeom prst="rect">
                      <a:avLst/>
                    </a:prstGeom>
                  </pic:spPr>
                </pic:pic>
              </a:graphicData>
            </a:graphic>
            <wp14:sizeRelH relativeFrom="page">
              <wp14:pctWidth>0</wp14:pctWidth>
            </wp14:sizeRelH>
            <wp14:sizeRelV relativeFrom="page">
              <wp14:pctHeight>0</wp14:pctHeight>
            </wp14:sizeRelV>
          </wp:anchor>
        </w:drawing>
      </w:r>
    </w:p>
    <w:p w14:paraId="267DE506" w14:textId="7BC30345" w:rsidR="00B00E47" w:rsidRPr="00DF50F4" w:rsidRDefault="00B00E47" w:rsidP="00B00E47">
      <w:pPr>
        <w:tabs>
          <w:tab w:val="left" w:pos="3240"/>
        </w:tabs>
        <w:rPr>
          <w:rFonts w:ascii="Arial" w:hAnsi="Arial" w:cs="Arial"/>
          <w:sz w:val="22"/>
          <w:szCs w:val="22"/>
        </w:rPr>
      </w:pPr>
    </w:p>
    <w:p w14:paraId="7EDDC557" w14:textId="0F5F835F" w:rsidR="00B00E47" w:rsidRPr="00DF50F4" w:rsidRDefault="00B00E47" w:rsidP="00B00E47">
      <w:pPr>
        <w:tabs>
          <w:tab w:val="left" w:pos="3240"/>
        </w:tabs>
        <w:rPr>
          <w:rFonts w:ascii="Arial" w:hAnsi="Arial" w:cs="Arial"/>
        </w:rPr>
      </w:pPr>
    </w:p>
    <w:sectPr w:rsidR="00B00E47" w:rsidRPr="00DF50F4" w:rsidSect="00B00E4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5EE0112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936"/>
        </w:tabs>
        <w:ind w:left="936" w:hanging="576"/>
      </w:pPr>
    </w:lvl>
    <w:lvl w:ilvl="5">
      <w:start w:val="1"/>
      <w:numFmt w:val="decimal"/>
      <w:pStyle w:val="PR2"/>
      <w:lvlText w:val="%6."/>
      <w:lvlJc w:val="left"/>
      <w:pPr>
        <w:tabs>
          <w:tab w:val="left" w:pos="1386"/>
        </w:tabs>
        <w:ind w:left="1386"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8524F8D"/>
    <w:multiLevelType w:val="multilevel"/>
    <w:tmpl w:val="BABAE76C"/>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sz w:val="22"/>
        <w:szCs w:val="22"/>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 w15:restartNumberingAfterBreak="0">
    <w:nsid w:val="0B4A3E4C"/>
    <w:multiLevelType w:val="hybridMultilevel"/>
    <w:tmpl w:val="9B2C6BF2"/>
    <w:lvl w:ilvl="0" w:tplc="BD340CC0">
      <w:start w:val="1"/>
      <w:numFmt w:val="decimal"/>
      <w:lvlText w:val="%1."/>
      <w:lvlJc w:val="left"/>
      <w:pPr>
        <w:ind w:left="2520" w:hanging="360"/>
      </w:pPr>
      <w:rPr>
        <w:rFonts w:ascii="Arial" w:eastAsia="Times New Roman" w:hAnsi="Arial" w:cs="Arial" w:hint="default"/>
      </w:rPr>
    </w:lvl>
    <w:lvl w:ilvl="1" w:tplc="F4BA07B0">
      <w:start w:val="1"/>
      <w:numFmt w:val="lowerLetter"/>
      <w:lvlText w:val="%2."/>
      <w:lvlJc w:val="left"/>
      <w:pPr>
        <w:ind w:left="3240" w:hanging="360"/>
      </w:pPr>
      <w:rPr>
        <w:rFonts w:ascii="Times New Roman" w:eastAsia="Times New Roman" w:hAnsi="Times New Roman" w:cs="Times New Roman"/>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1CF8BD02">
      <w:start w:val="1"/>
      <w:numFmt w:val="decimal"/>
      <w:lvlText w:val="%6."/>
      <w:lvlJc w:val="left"/>
      <w:pPr>
        <w:ind w:left="6120" w:hanging="360"/>
      </w:pPr>
      <w:rPr>
        <w:rFonts w:ascii="Times New Roman" w:eastAsia="Times New Roman" w:hAnsi="Times New Roman" w:cs="Times New Roman"/>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3" w15:restartNumberingAfterBreak="0">
    <w:nsid w:val="0C9864BD"/>
    <w:multiLevelType w:val="hybridMultilevel"/>
    <w:tmpl w:val="F7588CB6"/>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15F2C10"/>
    <w:multiLevelType w:val="hybridMultilevel"/>
    <w:tmpl w:val="C9148488"/>
    <w:lvl w:ilvl="0" w:tplc="04090015">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3BBF4E26"/>
    <w:multiLevelType w:val="multilevel"/>
    <w:tmpl w:val="B30ED2C6"/>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6" w15:restartNumberingAfterBreak="0">
    <w:nsid w:val="48B86E83"/>
    <w:multiLevelType w:val="hybridMultilevel"/>
    <w:tmpl w:val="DE24A6A4"/>
    <w:lvl w:ilvl="0" w:tplc="1AE6640E">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626B60B6"/>
    <w:multiLevelType w:val="hybridMultilevel"/>
    <w:tmpl w:val="1F4AC658"/>
    <w:lvl w:ilvl="0" w:tplc="04090015">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73C23616"/>
    <w:multiLevelType w:val="hybridMultilevel"/>
    <w:tmpl w:val="E5D4A61C"/>
    <w:lvl w:ilvl="0" w:tplc="0409000F">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75076B2A"/>
    <w:multiLevelType w:val="hybridMultilevel"/>
    <w:tmpl w:val="DC344F3E"/>
    <w:lvl w:ilvl="0" w:tplc="57C4520A">
      <w:start w:val="1"/>
      <w:numFmt w:val="decimal"/>
      <w:lvlText w:val="%1."/>
      <w:lvlJc w:val="left"/>
      <w:pPr>
        <w:ind w:left="25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84A2D49A">
      <w:start w:val="1"/>
      <w:numFmt w:val="lowerLetter"/>
      <w:lvlText w:val="%4."/>
      <w:lvlJc w:val="left"/>
      <w:pPr>
        <w:ind w:left="2880" w:hanging="360"/>
      </w:pPr>
      <w:rPr>
        <w:rFonts w:ascii="Times New Roman" w:eastAsiaTheme="minorHAnsi" w:hAnsi="Times New Roman" w:cstheme="minorBidi"/>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157A97"/>
    <w:multiLevelType w:val="multilevel"/>
    <w:tmpl w:val="72221056"/>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1" w15:restartNumberingAfterBreak="0">
    <w:nsid w:val="7920131A"/>
    <w:multiLevelType w:val="hybridMultilevel"/>
    <w:tmpl w:val="8F18E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4380818">
    <w:abstractNumId w:val="0"/>
  </w:num>
  <w:num w:numId="2" w16cid:durableId="150954159">
    <w:abstractNumId w:val="11"/>
  </w:num>
  <w:num w:numId="3" w16cid:durableId="1948271209">
    <w:abstractNumId w:val="2"/>
  </w:num>
  <w:num w:numId="4" w16cid:durableId="1046490064">
    <w:abstractNumId w:val="7"/>
  </w:num>
  <w:num w:numId="5" w16cid:durableId="1512379559">
    <w:abstractNumId w:val="8"/>
  </w:num>
  <w:num w:numId="6" w16cid:durableId="1494950115">
    <w:abstractNumId w:val="1"/>
  </w:num>
  <w:num w:numId="7" w16cid:durableId="1192916224">
    <w:abstractNumId w:val="5"/>
  </w:num>
  <w:num w:numId="8" w16cid:durableId="1086148376">
    <w:abstractNumId w:val="6"/>
  </w:num>
  <w:num w:numId="9" w16cid:durableId="1840194301">
    <w:abstractNumId w:val="9"/>
  </w:num>
  <w:num w:numId="10" w16cid:durableId="2030714245">
    <w:abstractNumId w:val="10"/>
  </w:num>
  <w:num w:numId="11" w16cid:durableId="930623503">
    <w:abstractNumId w:val="4"/>
  </w:num>
  <w:num w:numId="12" w16cid:durableId="2914468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E47"/>
    <w:rsid w:val="00042721"/>
    <w:rsid w:val="00060A2B"/>
    <w:rsid w:val="000650F8"/>
    <w:rsid w:val="00074B6E"/>
    <w:rsid w:val="00081D2C"/>
    <w:rsid w:val="000C5952"/>
    <w:rsid w:val="000F3BE3"/>
    <w:rsid w:val="001110D6"/>
    <w:rsid w:val="00121A15"/>
    <w:rsid w:val="001302B9"/>
    <w:rsid w:val="00153316"/>
    <w:rsid w:val="00156C2C"/>
    <w:rsid w:val="001613E1"/>
    <w:rsid w:val="00191862"/>
    <w:rsid w:val="00193D10"/>
    <w:rsid w:val="001B7724"/>
    <w:rsid w:val="001E3986"/>
    <w:rsid w:val="001E4A6C"/>
    <w:rsid w:val="001F0486"/>
    <w:rsid w:val="00205CB9"/>
    <w:rsid w:val="00230EF0"/>
    <w:rsid w:val="002879D4"/>
    <w:rsid w:val="0029436C"/>
    <w:rsid w:val="00351ABD"/>
    <w:rsid w:val="00373F7C"/>
    <w:rsid w:val="003C7779"/>
    <w:rsid w:val="00471C9E"/>
    <w:rsid w:val="004902FD"/>
    <w:rsid w:val="004C1A3E"/>
    <w:rsid w:val="004E0F20"/>
    <w:rsid w:val="004F5DAD"/>
    <w:rsid w:val="005058E9"/>
    <w:rsid w:val="00510618"/>
    <w:rsid w:val="00530FE2"/>
    <w:rsid w:val="00537A92"/>
    <w:rsid w:val="00572E30"/>
    <w:rsid w:val="005758F7"/>
    <w:rsid w:val="005A4862"/>
    <w:rsid w:val="005B5D38"/>
    <w:rsid w:val="005C2F17"/>
    <w:rsid w:val="00606ACA"/>
    <w:rsid w:val="0061271C"/>
    <w:rsid w:val="006459AE"/>
    <w:rsid w:val="00680A85"/>
    <w:rsid w:val="006B742F"/>
    <w:rsid w:val="006D213C"/>
    <w:rsid w:val="00711596"/>
    <w:rsid w:val="007141F4"/>
    <w:rsid w:val="00715480"/>
    <w:rsid w:val="0073421B"/>
    <w:rsid w:val="00740667"/>
    <w:rsid w:val="00755BBA"/>
    <w:rsid w:val="00784700"/>
    <w:rsid w:val="007A2A34"/>
    <w:rsid w:val="007A6573"/>
    <w:rsid w:val="007D3016"/>
    <w:rsid w:val="007E66B4"/>
    <w:rsid w:val="007F5F98"/>
    <w:rsid w:val="00800DCE"/>
    <w:rsid w:val="0083062C"/>
    <w:rsid w:val="00840417"/>
    <w:rsid w:val="00843065"/>
    <w:rsid w:val="008640F0"/>
    <w:rsid w:val="00871377"/>
    <w:rsid w:val="00884F7F"/>
    <w:rsid w:val="00895272"/>
    <w:rsid w:val="008A3524"/>
    <w:rsid w:val="008A3D26"/>
    <w:rsid w:val="008A5586"/>
    <w:rsid w:val="008B4987"/>
    <w:rsid w:val="008C6056"/>
    <w:rsid w:val="008E1A23"/>
    <w:rsid w:val="00934C5E"/>
    <w:rsid w:val="00953A10"/>
    <w:rsid w:val="00963EDF"/>
    <w:rsid w:val="009B54AD"/>
    <w:rsid w:val="009F309E"/>
    <w:rsid w:val="00A33A78"/>
    <w:rsid w:val="00A41C25"/>
    <w:rsid w:val="00A47A62"/>
    <w:rsid w:val="00A47B01"/>
    <w:rsid w:val="00A9155C"/>
    <w:rsid w:val="00AA488B"/>
    <w:rsid w:val="00AD5764"/>
    <w:rsid w:val="00B00E47"/>
    <w:rsid w:val="00B14639"/>
    <w:rsid w:val="00B24231"/>
    <w:rsid w:val="00B368E6"/>
    <w:rsid w:val="00B752E2"/>
    <w:rsid w:val="00BB516A"/>
    <w:rsid w:val="00BE43D7"/>
    <w:rsid w:val="00C16C73"/>
    <w:rsid w:val="00C533BA"/>
    <w:rsid w:val="00C61AE2"/>
    <w:rsid w:val="00CA4C12"/>
    <w:rsid w:val="00CD5F69"/>
    <w:rsid w:val="00CD6C68"/>
    <w:rsid w:val="00CE0DA7"/>
    <w:rsid w:val="00CE6478"/>
    <w:rsid w:val="00CF67D1"/>
    <w:rsid w:val="00D33ABF"/>
    <w:rsid w:val="00D572D7"/>
    <w:rsid w:val="00DC4041"/>
    <w:rsid w:val="00DC5792"/>
    <w:rsid w:val="00DE682D"/>
    <w:rsid w:val="00DF4119"/>
    <w:rsid w:val="00DF50F4"/>
    <w:rsid w:val="00E05E85"/>
    <w:rsid w:val="00EB541A"/>
    <w:rsid w:val="00EC4D76"/>
    <w:rsid w:val="00EC6752"/>
    <w:rsid w:val="00F243B0"/>
    <w:rsid w:val="00F5329D"/>
    <w:rsid w:val="00F572FB"/>
    <w:rsid w:val="00F8757F"/>
    <w:rsid w:val="00FF2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39356"/>
  <w15:chartTrackingRefBased/>
  <w15:docId w15:val="{59FF0C42-4F7B-4820-AEC1-5D25BED29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0E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0E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0E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0E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0E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0E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0E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0E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0E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0E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0E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0E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0E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0E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0E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0E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0E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0E47"/>
    <w:rPr>
      <w:rFonts w:eastAsiaTheme="majorEastAsia" w:cstheme="majorBidi"/>
      <w:color w:val="272727" w:themeColor="text1" w:themeTint="D8"/>
    </w:rPr>
  </w:style>
  <w:style w:type="paragraph" w:styleId="Title">
    <w:name w:val="Title"/>
    <w:basedOn w:val="Normal"/>
    <w:next w:val="Normal"/>
    <w:link w:val="TitleChar"/>
    <w:uiPriority w:val="10"/>
    <w:qFormat/>
    <w:rsid w:val="00B00E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0E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0E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0E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0E47"/>
    <w:pPr>
      <w:spacing w:before="160"/>
      <w:jc w:val="center"/>
    </w:pPr>
    <w:rPr>
      <w:i/>
      <w:iCs/>
      <w:color w:val="404040" w:themeColor="text1" w:themeTint="BF"/>
    </w:rPr>
  </w:style>
  <w:style w:type="character" w:customStyle="1" w:styleId="QuoteChar">
    <w:name w:val="Quote Char"/>
    <w:basedOn w:val="DefaultParagraphFont"/>
    <w:link w:val="Quote"/>
    <w:uiPriority w:val="29"/>
    <w:rsid w:val="00B00E47"/>
    <w:rPr>
      <w:i/>
      <w:iCs/>
      <w:color w:val="404040" w:themeColor="text1" w:themeTint="BF"/>
    </w:rPr>
  </w:style>
  <w:style w:type="paragraph" w:styleId="ListParagraph">
    <w:name w:val="List Paragraph"/>
    <w:basedOn w:val="Normal"/>
    <w:uiPriority w:val="34"/>
    <w:qFormat/>
    <w:rsid w:val="00B00E47"/>
    <w:pPr>
      <w:ind w:left="720"/>
      <w:contextualSpacing/>
    </w:pPr>
  </w:style>
  <w:style w:type="character" w:styleId="IntenseEmphasis">
    <w:name w:val="Intense Emphasis"/>
    <w:basedOn w:val="DefaultParagraphFont"/>
    <w:uiPriority w:val="21"/>
    <w:qFormat/>
    <w:rsid w:val="00B00E47"/>
    <w:rPr>
      <w:i/>
      <w:iCs/>
      <w:color w:val="0F4761" w:themeColor="accent1" w:themeShade="BF"/>
    </w:rPr>
  </w:style>
  <w:style w:type="paragraph" w:styleId="IntenseQuote">
    <w:name w:val="Intense Quote"/>
    <w:basedOn w:val="Normal"/>
    <w:next w:val="Normal"/>
    <w:link w:val="IntenseQuoteChar"/>
    <w:uiPriority w:val="30"/>
    <w:qFormat/>
    <w:rsid w:val="00B00E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0E47"/>
    <w:rPr>
      <w:i/>
      <w:iCs/>
      <w:color w:val="0F4761" w:themeColor="accent1" w:themeShade="BF"/>
    </w:rPr>
  </w:style>
  <w:style w:type="character" w:styleId="IntenseReference">
    <w:name w:val="Intense Reference"/>
    <w:basedOn w:val="DefaultParagraphFont"/>
    <w:uiPriority w:val="32"/>
    <w:qFormat/>
    <w:rsid w:val="00B00E47"/>
    <w:rPr>
      <w:b/>
      <w:bCs/>
      <w:smallCaps/>
      <w:color w:val="0F4761" w:themeColor="accent1" w:themeShade="BF"/>
      <w:spacing w:val="5"/>
    </w:rPr>
  </w:style>
  <w:style w:type="character" w:styleId="Hyperlink">
    <w:name w:val="Hyperlink"/>
    <w:rsid w:val="00B00E47"/>
    <w:rPr>
      <w:color w:val="0000FF"/>
      <w:u w:val="single"/>
    </w:rPr>
  </w:style>
  <w:style w:type="paragraph" w:customStyle="1" w:styleId="PRT">
    <w:name w:val="PRT"/>
    <w:basedOn w:val="Normal"/>
    <w:next w:val="ART"/>
    <w:qFormat/>
    <w:rsid w:val="00B00E47"/>
    <w:pPr>
      <w:keepNext/>
      <w:numPr>
        <w:numId w:val="1"/>
      </w:numPr>
      <w:suppressAutoHyphens/>
      <w:spacing w:before="480" w:after="0" w:line="240" w:lineRule="auto"/>
      <w:jc w:val="both"/>
      <w:outlineLvl w:val="0"/>
    </w:pPr>
    <w:rPr>
      <w:rFonts w:ascii="Times New Roman" w:eastAsia="Times New Roman" w:hAnsi="Times New Roman" w:cs="Times New Roman"/>
      <w:kern w:val="0"/>
      <w:sz w:val="22"/>
      <w:szCs w:val="20"/>
      <w14:ligatures w14:val="none"/>
    </w:rPr>
  </w:style>
  <w:style w:type="paragraph" w:customStyle="1" w:styleId="SUT">
    <w:name w:val="SUT"/>
    <w:basedOn w:val="Normal"/>
    <w:next w:val="PR1"/>
    <w:rsid w:val="00B00E47"/>
    <w:pPr>
      <w:numPr>
        <w:ilvl w:val="1"/>
        <w:numId w:val="1"/>
      </w:numPr>
      <w:suppressAutoHyphens/>
      <w:spacing w:before="240" w:after="0" w:line="240" w:lineRule="auto"/>
      <w:jc w:val="both"/>
      <w:outlineLvl w:val="0"/>
    </w:pPr>
    <w:rPr>
      <w:rFonts w:ascii="Times New Roman" w:eastAsia="Times New Roman" w:hAnsi="Times New Roman" w:cs="Times New Roman"/>
      <w:kern w:val="0"/>
      <w:sz w:val="22"/>
      <w:szCs w:val="20"/>
      <w14:ligatures w14:val="none"/>
    </w:rPr>
  </w:style>
  <w:style w:type="paragraph" w:customStyle="1" w:styleId="DST">
    <w:name w:val="DST"/>
    <w:basedOn w:val="Normal"/>
    <w:next w:val="PR1"/>
    <w:rsid w:val="00B00E47"/>
    <w:pPr>
      <w:numPr>
        <w:ilvl w:val="2"/>
        <w:numId w:val="1"/>
      </w:numPr>
      <w:suppressAutoHyphens/>
      <w:spacing w:before="240" w:after="0" w:line="240" w:lineRule="auto"/>
      <w:jc w:val="both"/>
      <w:outlineLvl w:val="0"/>
    </w:pPr>
    <w:rPr>
      <w:rFonts w:ascii="Times New Roman" w:eastAsia="Times New Roman" w:hAnsi="Times New Roman" w:cs="Times New Roman"/>
      <w:kern w:val="0"/>
      <w:sz w:val="22"/>
      <w:szCs w:val="20"/>
      <w14:ligatures w14:val="none"/>
    </w:rPr>
  </w:style>
  <w:style w:type="paragraph" w:customStyle="1" w:styleId="ART">
    <w:name w:val="ART"/>
    <w:basedOn w:val="Normal"/>
    <w:next w:val="PR1"/>
    <w:qFormat/>
    <w:rsid w:val="00B00E47"/>
    <w:pPr>
      <w:keepNext/>
      <w:numPr>
        <w:ilvl w:val="3"/>
        <w:numId w:val="1"/>
      </w:numPr>
      <w:suppressAutoHyphens/>
      <w:spacing w:before="480" w:after="0" w:line="240" w:lineRule="auto"/>
      <w:jc w:val="both"/>
      <w:outlineLvl w:val="1"/>
    </w:pPr>
    <w:rPr>
      <w:rFonts w:ascii="Times New Roman" w:eastAsia="Times New Roman" w:hAnsi="Times New Roman" w:cs="Times New Roman"/>
      <w:kern w:val="0"/>
      <w:sz w:val="22"/>
      <w:szCs w:val="20"/>
      <w14:ligatures w14:val="none"/>
    </w:rPr>
  </w:style>
  <w:style w:type="paragraph" w:customStyle="1" w:styleId="PR1">
    <w:name w:val="PR1"/>
    <w:basedOn w:val="Normal"/>
    <w:qFormat/>
    <w:rsid w:val="00B00E47"/>
    <w:pPr>
      <w:numPr>
        <w:ilvl w:val="4"/>
        <w:numId w:val="1"/>
      </w:numPr>
      <w:tabs>
        <w:tab w:val="clear" w:pos="936"/>
        <w:tab w:val="left" w:pos="864"/>
      </w:tabs>
      <w:suppressAutoHyphens/>
      <w:spacing w:before="240" w:after="0" w:line="240" w:lineRule="auto"/>
      <w:ind w:left="864"/>
      <w:jc w:val="both"/>
      <w:outlineLvl w:val="2"/>
    </w:pPr>
    <w:rPr>
      <w:rFonts w:ascii="Times New Roman" w:eastAsia="Times New Roman" w:hAnsi="Times New Roman" w:cs="Times New Roman"/>
      <w:kern w:val="0"/>
      <w:sz w:val="22"/>
      <w:szCs w:val="20"/>
      <w14:ligatures w14:val="none"/>
    </w:rPr>
  </w:style>
  <w:style w:type="paragraph" w:customStyle="1" w:styleId="PR2">
    <w:name w:val="PR2"/>
    <w:basedOn w:val="Normal"/>
    <w:qFormat/>
    <w:rsid w:val="00B00E47"/>
    <w:pPr>
      <w:numPr>
        <w:ilvl w:val="5"/>
        <w:numId w:val="1"/>
      </w:numPr>
      <w:suppressAutoHyphens/>
      <w:spacing w:after="0" w:line="240" w:lineRule="auto"/>
      <w:jc w:val="both"/>
      <w:outlineLvl w:val="3"/>
    </w:pPr>
    <w:rPr>
      <w:rFonts w:ascii="Times New Roman" w:eastAsia="Times New Roman" w:hAnsi="Times New Roman" w:cs="Times New Roman"/>
      <w:kern w:val="0"/>
      <w:sz w:val="22"/>
      <w:szCs w:val="20"/>
      <w14:ligatures w14:val="none"/>
    </w:rPr>
  </w:style>
  <w:style w:type="paragraph" w:customStyle="1" w:styleId="PR3">
    <w:name w:val="PR3"/>
    <w:basedOn w:val="Normal"/>
    <w:qFormat/>
    <w:rsid w:val="00B00E47"/>
    <w:pPr>
      <w:numPr>
        <w:ilvl w:val="6"/>
        <w:numId w:val="1"/>
      </w:numPr>
      <w:suppressAutoHyphens/>
      <w:spacing w:after="0" w:line="240" w:lineRule="auto"/>
      <w:jc w:val="both"/>
      <w:outlineLvl w:val="4"/>
    </w:pPr>
    <w:rPr>
      <w:rFonts w:ascii="Times New Roman" w:eastAsia="Times New Roman" w:hAnsi="Times New Roman" w:cs="Times New Roman"/>
      <w:kern w:val="0"/>
      <w:sz w:val="22"/>
      <w:szCs w:val="20"/>
      <w14:ligatures w14:val="none"/>
    </w:rPr>
  </w:style>
  <w:style w:type="paragraph" w:customStyle="1" w:styleId="PR4">
    <w:name w:val="PR4"/>
    <w:basedOn w:val="Normal"/>
    <w:qFormat/>
    <w:rsid w:val="00B00E47"/>
    <w:pPr>
      <w:numPr>
        <w:ilvl w:val="7"/>
        <w:numId w:val="1"/>
      </w:numPr>
      <w:suppressAutoHyphens/>
      <w:spacing w:after="0" w:line="240" w:lineRule="auto"/>
      <w:jc w:val="both"/>
      <w:outlineLvl w:val="5"/>
    </w:pPr>
    <w:rPr>
      <w:rFonts w:ascii="Times New Roman" w:eastAsia="Times New Roman" w:hAnsi="Times New Roman" w:cs="Times New Roman"/>
      <w:kern w:val="0"/>
      <w:sz w:val="22"/>
      <w:szCs w:val="20"/>
      <w14:ligatures w14:val="none"/>
    </w:rPr>
  </w:style>
  <w:style w:type="paragraph" w:customStyle="1" w:styleId="PR5">
    <w:name w:val="PR5"/>
    <w:basedOn w:val="Normal"/>
    <w:qFormat/>
    <w:rsid w:val="00B00E47"/>
    <w:pPr>
      <w:numPr>
        <w:ilvl w:val="8"/>
        <w:numId w:val="1"/>
      </w:numPr>
      <w:suppressAutoHyphens/>
      <w:spacing w:after="0" w:line="240" w:lineRule="auto"/>
      <w:jc w:val="both"/>
      <w:outlineLvl w:val="6"/>
    </w:pPr>
    <w:rPr>
      <w:rFonts w:ascii="Times New Roman" w:eastAsia="Times New Roman" w:hAnsi="Times New Roman" w:cs="Times New Roman"/>
      <w:kern w:val="0"/>
      <w:sz w:val="22"/>
      <w:szCs w:val="20"/>
      <w14:ligatures w14:val="none"/>
    </w:rPr>
  </w:style>
  <w:style w:type="character" w:styleId="FollowedHyperlink">
    <w:name w:val="FollowedHyperlink"/>
    <w:basedOn w:val="DefaultParagraphFont"/>
    <w:uiPriority w:val="99"/>
    <w:semiHidden/>
    <w:unhideWhenUsed/>
    <w:rsid w:val="005758F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455</TotalTime>
  <Pages>1</Pages>
  <Words>454</Words>
  <Characters>2589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Phillips</dc:creator>
  <cp:keywords/>
  <dc:description/>
  <cp:lastModifiedBy>Dave Phillips</cp:lastModifiedBy>
  <cp:revision>14</cp:revision>
  <cp:lastPrinted>2025-10-14T15:07:00Z</cp:lastPrinted>
  <dcterms:created xsi:type="dcterms:W3CDTF">2025-10-13T17:23:00Z</dcterms:created>
  <dcterms:modified xsi:type="dcterms:W3CDTF">2025-10-14T17:13:00Z</dcterms:modified>
</cp:coreProperties>
</file>